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D3" w:rsidRDefault="00C74517" w:rsidP="000F62FA">
      <w:pPr>
        <w:jc w:val="both"/>
      </w:pPr>
      <w:r>
        <w:t>M. le P</w:t>
      </w:r>
      <w:r w:rsidR="003C2542">
        <w:t>rincipal, le Directeur …</w:t>
      </w:r>
    </w:p>
    <w:p w:rsidR="000F62FA" w:rsidRDefault="00C74517" w:rsidP="000F62FA">
      <w:pPr>
        <w:jc w:val="both"/>
      </w:pPr>
      <w:r>
        <w:t xml:space="preserve">Le plan de formation en technologie pour cette année scolaire se décline selon deux axes. </w:t>
      </w:r>
    </w:p>
    <w:p w:rsidR="000F62FA" w:rsidRDefault="00C74517" w:rsidP="008B37F9">
      <w:pPr>
        <w:pStyle w:val="Paragraphedeliste"/>
        <w:numPr>
          <w:ilvl w:val="0"/>
          <w:numId w:val="1"/>
        </w:numPr>
        <w:jc w:val="both"/>
      </w:pPr>
      <w:r>
        <w:t>Un premier sous la forme de stages individuels publiés au Plan Acad</w:t>
      </w:r>
      <w:r w:rsidR="000F62FA">
        <w:t>émique de Formation.</w:t>
      </w:r>
    </w:p>
    <w:p w:rsidR="008B37F9" w:rsidRDefault="000F62FA" w:rsidP="008B37F9">
      <w:pPr>
        <w:pStyle w:val="Paragraphedeliste"/>
        <w:numPr>
          <w:ilvl w:val="0"/>
          <w:numId w:val="1"/>
        </w:numPr>
        <w:jc w:val="both"/>
      </w:pPr>
      <w:r>
        <w:t>U</w:t>
      </w:r>
      <w:r w:rsidR="008B37F9">
        <w:t>n second sous la forme d’un</w:t>
      </w:r>
      <w:r w:rsidR="00C74517">
        <w:t xml:space="preserve"> travail collaboratif de proximité entre professe</w:t>
      </w:r>
      <w:r w:rsidR="008B37F9">
        <w:t>urs de T</w:t>
      </w:r>
      <w:r w:rsidR="00C74517">
        <w:t>echnologie d’établissements voisins</w:t>
      </w:r>
      <w:r>
        <w:t xml:space="preserve">. </w:t>
      </w:r>
    </w:p>
    <w:p w:rsidR="00C74517" w:rsidRDefault="000F62FA" w:rsidP="008B37F9">
      <w:pPr>
        <w:jc w:val="both"/>
      </w:pPr>
      <w:r>
        <w:t>C</w:t>
      </w:r>
      <w:r w:rsidR="00C74517">
        <w:t xml:space="preserve">e </w:t>
      </w:r>
      <w:r w:rsidR="008B37F9">
        <w:t xml:space="preserve">second </w:t>
      </w:r>
      <w:r w:rsidR="00C74517">
        <w:t>dispositif</w:t>
      </w:r>
      <w:r w:rsidR="008B37F9">
        <w:t xml:space="preserve">, nouveau dans l’Académie, </w:t>
      </w:r>
      <w:r w:rsidR="00C74517">
        <w:t xml:space="preserve"> doit permettre un partage de pratiques en vue de mutualiser la production des activités tout en accompagnant progressivement les évolutions des équipements des laboratoires.  Ces CEMTEC (Centre de Mutualisation pour la Technologie au Collège) </w:t>
      </w:r>
      <w:r>
        <w:t>rassemblent</w:t>
      </w:r>
      <w:r w:rsidR="00C74517">
        <w:t xml:space="preserve"> selon les effectifs, un certain nombre de collège</w:t>
      </w:r>
      <w:r>
        <w:t>s</w:t>
      </w:r>
      <w:r w:rsidR="00C74517">
        <w:t>, et permettront aux professeurs de se réunir autour d’</w:t>
      </w:r>
      <w:r w:rsidR="008B37F9">
        <w:t>un animateur</w:t>
      </w:r>
      <w:r>
        <w:t xml:space="preserve">, pour traiter d’une problématique </w:t>
      </w:r>
      <w:r w:rsidR="008B37F9">
        <w:t xml:space="preserve">pédagogique </w:t>
      </w:r>
      <w:r>
        <w:t>particulière.</w:t>
      </w:r>
    </w:p>
    <w:p w:rsidR="008B37F9" w:rsidRDefault="000F62FA" w:rsidP="000F62FA">
      <w:pPr>
        <w:jc w:val="both"/>
      </w:pPr>
      <w:r>
        <w:t>Afin de lancer ce dispositif au plus tôt, nous vous remercions de bien vouloir diffuser à votre (vos) professeur (s) de technologie le courrier ci-joint</w:t>
      </w:r>
      <w:r w:rsidR="00EF3955">
        <w:t>, le diaporama</w:t>
      </w:r>
      <w:r>
        <w:t xml:space="preserve"> qui consigne l’organisation du dispositif, </w:t>
      </w:r>
      <w:r w:rsidR="008B37F9">
        <w:t>l’animation envisagée</w:t>
      </w:r>
      <w:r w:rsidR="00EF3955">
        <w:t xml:space="preserve">, la liste des </w:t>
      </w:r>
      <w:r w:rsidR="00EF3955">
        <w:t>étab</w:t>
      </w:r>
      <w:r w:rsidR="00B924A9">
        <w:t xml:space="preserve">lissements rattachés par </w:t>
      </w:r>
      <w:proofErr w:type="spellStart"/>
      <w:r w:rsidR="00B924A9">
        <w:t>Cemtec</w:t>
      </w:r>
      <w:proofErr w:type="spellEnd"/>
      <w:r w:rsidR="00B924A9">
        <w:t>.</w:t>
      </w:r>
      <w:r>
        <w:t xml:space="preserve"> Tous les professeurs qui enseignent la technologie sont concernés. </w:t>
      </w:r>
    </w:p>
    <w:p w:rsidR="000F62FA" w:rsidRDefault="000F62FA" w:rsidP="000F62FA">
      <w:pPr>
        <w:jc w:val="both"/>
      </w:pPr>
      <w:r>
        <w:t>D’avance nous vous remercions de leur permettre d’y assister. Chacun des professeurs sera convoqué par la DIFOR</w:t>
      </w:r>
      <w:r w:rsidR="008B37F9">
        <w:t xml:space="preserve"> avec frais de déplacement</w:t>
      </w:r>
      <w:r w:rsidR="00ED2EBB">
        <w:t xml:space="preserve"> (invitation pour le</w:t>
      </w:r>
      <w:r w:rsidR="00CB7019">
        <w:t>s établissements</w:t>
      </w:r>
      <w:r w:rsidR="00ED2EBB">
        <w:t xml:space="preserve"> privé</w:t>
      </w:r>
      <w:r w:rsidR="00CB7019">
        <w:t xml:space="preserve"> sous contrat</w:t>
      </w:r>
      <w:r w:rsidR="00ED2EBB">
        <w:t>)</w:t>
      </w:r>
      <w:r>
        <w:t xml:space="preserve">. </w:t>
      </w:r>
      <w:r w:rsidR="008B37F9">
        <w:t xml:space="preserve">Cette année, ces rencontres auront lieu par demi-journée. (4 demi-journées) </w:t>
      </w:r>
      <w:r>
        <w:t xml:space="preserve">Par ailleurs il est affecté à chaque </w:t>
      </w:r>
      <w:proofErr w:type="spellStart"/>
      <w:r>
        <w:t>Cemtec</w:t>
      </w:r>
      <w:proofErr w:type="spellEnd"/>
      <w:r>
        <w:t xml:space="preserve"> un référent pédagogique que vous pouvez contacter si nécessaire (IA-IPR et Chargé de mission) et indiqué dans le tableau ci-joint.</w:t>
      </w:r>
    </w:p>
    <w:p w:rsidR="000F62FA" w:rsidRDefault="008B37F9" w:rsidP="000F62FA">
      <w:pPr>
        <w:jc w:val="both"/>
      </w:pPr>
      <w:r>
        <w:t>Pour assurer au mieux le lancement  de ce nouveau dispositif, n</w:t>
      </w:r>
      <w:r w:rsidR="000F62FA">
        <w:t xml:space="preserve">ous vous serions </w:t>
      </w:r>
      <w:r w:rsidR="00EF3955">
        <w:t>reconnaissants</w:t>
      </w:r>
      <w:r w:rsidR="000F62FA">
        <w:t xml:space="preserve"> de veiller au retour des informations demandées </w:t>
      </w:r>
      <w:r>
        <w:t xml:space="preserve">à chacun des professeurs de technologie </w:t>
      </w:r>
      <w:r w:rsidR="000F62FA">
        <w:t>au plus tard le</w:t>
      </w:r>
      <w:r w:rsidR="00CB7019">
        <w:t xml:space="preserve"> vendredi 7 novembre</w:t>
      </w:r>
      <w:r w:rsidR="000F62FA">
        <w:t>.</w:t>
      </w:r>
    </w:p>
    <w:p w:rsidR="008B37F9" w:rsidRDefault="008B37F9" w:rsidP="000F62FA">
      <w:pPr>
        <w:jc w:val="both"/>
      </w:pPr>
    </w:p>
    <w:p w:rsidR="008B37F9" w:rsidRDefault="00FC1E2D" w:rsidP="000F62FA">
      <w:pPr>
        <w:jc w:val="both"/>
      </w:pPr>
      <w:r>
        <w:t>PJ : lettre aux Professeurs de T</w:t>
      </w:r>
      <w:r w:rsidR="008B37F9">
        <w:t xml:space="preserve">echnologie, répartition des établissements par </w:t>
      </w:r>
      <w:proofErr w:type="spellStart"/>
      <w:r w:rsidR="008B37F9">
        <w:t>Cemtec</w:t>
      </w:r>
      <w:proofErr w:type="spellEnd"/>
      <w:r w:rsidR="008B37F9">
        <w:t xml:space="preserve">, </w:t>
      </w:r>
      <w:r w:rsidR="00781B04">
        <w:t>diaporama-</w:t>
      </w:r>
      <w:bookmarkStart w:id="0" w:name="_GoBack"/>
      <w:bookmarkEnd w:id="0"/>
      <w:r w:rsidR="008B37F9">
        <w:t xml:space="preserve"> procédure d’animation des </w:t>
      </w:r>
      <w:proofErr w:type="spellStart"/>
      <w:r w:rsidR="008B37F9">
        <w:t>Cemtec</w:t>
      </w:r>
      <w:proofErr w:type="spellEnd"/>
      <w:r w:rsidR="008B37F9">
        <w:t>.</w:t>
      </w:r>
    </w:p>
    <w:p w:rsidR="000F62FA" w:rsidRDefault="000F62FA" w:rsidP="000F62FA">
      <w:pPr>
        <w:jc w:val="both"/>
      </w:pPr>
    </w:p>
    <w:p w:rsidR="000F62FA" w:rsidRDefault="000F62FA" w:rsidP="000F62FA">
      <w:pPr>
        <w:jc w:val="both"/>
      </w:pPr>
    </w:p>
    <w:p w:rsidR="000F62FA" w:rsidRDefault="000F62FA" w:rsidP="000F62FA">
      <w:pPr>
        <w:jc w:val="both"/>
      </w:pPr>
    </w:p>
    <w:p w:rsidR="000F62FA" w:rsidRDefault="000F62FA" w:rsidP="000F62FA">
      <w:pPr>
        <w:jc w:val="both"/>
      </w:pPr>
    </w:p>
    <w:sectPr w:rsidR="000F6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C2E8B"/>
    <w:multiLevelType w:val="hybridMultilevel"/>
    <w:tmpl w:val="F616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17"/>
    <w:rsid w:val="000F62FA"/>
    <w:rsid w:val="003C2542"/>
    <w:rsid w:val="005A51D1"/>
    <w:rsid w:val="00781B04"/>
    <w:rsid w:val="008B37F9"/>
    <w:rsid w:val="00B924A9"/>
    <w:rsid w:val="00C74517"/>
    <w:rsid w:val="00CB7019"/>
    <w:rsid w:val="00DC17D3"/>
    <w:rsid w:val="00ED2EBB"/>
    <w:rsid w:val="00EF3955"/>
    <w:rsid w:val="00FC1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rectorat</cp:lastModifiedBy>
  <cp:revision>11</cp:revision>
  <dcterms:created xsi:type="dcterms:W3CDTF">2014-09-30T14:54:00Z</dcterms:created>
  <dcterms:modified xsi:type="dcterms:W3CDTF">2014-10-10T16:22:00Z</dcterms:modified>
</cp:coreProperties>
</file>