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8"/>
        <w:gridCol w:w="5320"/>
      </w:tblGrid>
      <w:tr w:rsidR="005E2F6F" w14:paraId="58955150" w14:textId="77777777" w:rsidTr="00445040">
        <w:tc>
          <w:tcPr>
            <w:tcW w:w="3608" w:type="dxa"/>
          </w:tcPr>
          <w:p w14:paraId="58438A68" w14:textId="77777777" w:rsidR="005E2F6F" w:rsidRDefault="0017551E" w:rsidP="0017551E">
            <w:pPr>
              <w:ind w:right="1215" w:firstLine="708"/>
              <w:rPr>
                <w:sz w:val="40"/>
                <w:szCs w:val="40"/>
              </w:rPr>
            </w:pPr>
            <w:bookmarkStart w:id="0" w:name="_GoBack"/>
            <w:bookmarkEnd w:id="0"/>
            <w:r>
              <w:rPr>
                <w:noProof/>
                <w:sz w:val="40"/>
                <w:szCs w:val="40"/>
                <w:lang w:eastAsia="fr-FR"/>
              </w:rPr>
              <w:drawing>
                <wp:inline distT="0" distB="0" distL="0" distR="0" wp14:anchorId="47D287AB" wp14:editId="72AB74EC">
                  <wp:extent cx="1610995" cy="1572398"/>
                  <wp:effectExtent l="0" t="0" r="0" b="254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ATISSIEL 2016 contours blancs.png"/>
                          <pic:cNvPicPr/>
                        </pic:nvPicPr>
                        <pic:blipFill>
                          <a:blip r:embed="rId7">
                            <a:extLst>
                              <a:ext uri="{28A0092B-C50C-407E-A947-70E740481C1C}">
                                <a14:useLocalDpi xmlns:a14="http://schemas.microsoft.com/office/drawing/2010/main" val="0"/>
                              </a:ext>
                            </a:extLst>
                          </a:blip>
                          <a:stretch>
                            <a:fillRect/>
                          </a:stretch>
                        </pic:blipFill>
                        <pic:spPr>
                          <a:xfrm>
                            <a:off x="0" y="0"/>
                            <a:ext cx="1614031" cy="1575362"/>
                          </a:xfrm>
                          <a:prstGeom prst="rect">
                            <a:avLst/>
                          </a:prstGeom>
                        </pic:spPr>
                      </pic:pic>
                    </a:graphicData>
                  </a:graphic>
                </wp:inline>
              </w:drawing>
            </w:r>
          </w:p>
        </w:tc>
        <w:tc>
          <w:tcPr>
            <w:tcW w:w="5680" w:type="dxa"/>
          </w:tcPr>
          <w:p w14:paraId="32219CDC" w14:textId="77777777" w:rsidR="00472EC1" w:rsidRDefault="00472EC1" w:rsidP="00B771B3">
            <w:pPr>
              <w:ind w:left="708"/>
              <w:rPr>
                <w:color w:val="0070C0"/>
                <w:sz w:val="72"/>
                <w:szCs w:val="72"/>
              </w:rPr>
            </w:pPr>
          </w:p>
          <w:p w14:paraId="4E8B7F09" w14:textId="77777777" w:rsidR="005E2F6F" w:rsidRPr="005E2F6F" w:rsidRDefault="000E786A" w:rsidP="00B771B3">
            <w:pPr>
              <w:ind w:left="708"/>
              <w:rPr>
                <w:color w:val="CC3399"/>
                <w:sz w:val="72"/>
                <w:szCs w:val="72"/>
              </w:rPr>
            </w:pPr>
            <w:r>
              <w:rPr>
                <w:color w:val="0070C0"/>
                <w:sz w:val="72"/>
                <w:szCs w:val="72"/>
              </w:rPr>
              <w:t>Règlement</w:t>
            </w:r>
          </w:p>
        </w:tc>
      </w:tr>
    </w:tbl>
    <w:p w14:paraId="735D4A1E" w14:textId="77777777" w:rsidR="00472EC1" w:rsidRPr="00472EC1" w:rsidRDefault="00472EC1" w:rsidP="005E2F6F">
      <w:pPr>
        <w:jc w:val="both"/>
        <w:rPr>
          <w:b/>
          <w:noProof/>
          <w:sz w:val="32"/>
          <w:szCs w:val="32"/>
        </w:rPr>
      </w:pPr>
    </w:p>
    <w:p w14:paraId="5CF15BDB" w14:textId="77777777" w:rsidR="005E2F6F" w:rsidRDefault="005E2F6F" w:rsidP="005E2F6F">
      <w:pPr>
        <w:jc w:val="both"/>
        <w:rPr>
          <w:b/>
          <w:noProof/>
          <w:color w:val="CC3399"/>
          <w:sz w:val="32"/>
          <w:szCs w:val="32"/>
        </w:rPr>
      </w:pPr>
      <w:r w:rsidRPr="005E2F6F">
        <w:rPr>
          <w:b/>
          <w:noProof/>
          <w:color w:val="FF00FF"/>
          <w:sz w:val="32"/>
          <w:szCs w:val="32"/>
          <w:lang w:eastAsia="fr-FR"/>
        </w:rPr>
        <w:drawing>
          <wp:inline distT="0" distB="0" distL="0" distR="0" wp14:anchorId="36B17EB7" wp14:editId="52570B6B">
            <wp:extent cx="402590" cy="354965"/>
            <wp:effectExtent l="0" t="0" r="0" b="6985"/>
            <wp:docPr id="6" name="Image 6"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Logo hom pourpre ea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590" cy="354965"/>
                    </a:xfrm>
                    <a:prstGeom prst="rect">
                      <a:avLst/>
                    </a:prstGeom>
                    <a:noFill/>
                    <a:ln>
                      <a:noFill/>
                    </a:ln>
                  </pic:spPr>
                </pic:pic>
              </a:graphicData>
            </a:graphic>
          </wp:inline>
        </w:drawing>
      </w:r>
      <w:r w:rsidRPr="005E2F6F">
        <w:rPr>
          <w:b/>
          <w:noProof/>
          <w:color w:val="FF00FF"/>
          <w:sz w:val="32"/>
          <w:szCs w:val="32"/>
        </w:rPr>
        <w:t xml:space="preserve">  </w:t>
      </w:r>
      <w:r w:rsidRPr="005E2F6F">
        <w:rPr>
          <w:b/>
          <w:noProof/>
          <w:color w:val="CC3399"/>
          <w:sz w:val="32"/>
          <w:szCs w:val="32"/>
        </w:rPr>
        <w:t>Article 1 : objet </w:t>
      </w:r>
    </w:p>
    <w:p w14:paraId="325DBD3F" w14:textId="77777777" w:rsidR="005E2F6F" w:rsidRPr="005E2F6F" w:rsidRDefault="00B3337E" w:rsidP="005E2F6F">
      <w:pPr>
        <w:jc w:val="both"/>
        <w:rPr>
          <w:b/>
          <w:i/>
          <w:noProof/>
          <w:color w:val="0099FF"/>
          <w:sz w:val="32"/>
          <w:szCs w:val="32"/>
        </w:rPr>
      </w:pPr>
      <w:r>
        <w:rPr>
          <w:b/>
          <w:noProof/>
          <w:lang w:eastAsia="fr-FR"/>
        </w:rPr>
        <w:drawing>
          <wp:inline distT="0" distB="0" distL="0" distR="0" wp14:anchorId="705DF903" wp14:editId="6026CC91">
            <wp:extent cx="286385" cy="280035"/>
            <wp:effectExtent l="0" t="0" r="0" b="5715"/>
            <wp:docPr id="2" name="Image 2"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maison jau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385" cy="280035"/>
                    </a:xfrm>
                    <a:prstGeom prst="rect">
                      <a:avLst/>
                    </a:prstGeom>
                    <a:noFill/>
                    <a:ln>
                      <a:noFill/>
                    </a:ln>
                  </pic:spPr>
                </pic:pic>
              </a:graphicData>
            </a:graphic>
          </wp:inline>
        </w:drawing>
      </w:r>
      <w:r>
        <w:rPr>
          <w:b/>
          <w:bCs/>
          <w:i/>
          <w:color w:val="0099FF"/>
        </w:rPr>
        <w:t xml:space="preserve"> </w:t>
      </w:r>
      <w:r w:rsidR="005E2F6F" w:rsidRPr="005E2F6F">
        <w:rPr>
          <w:b/>
          <w:bCs/>
          <w:i/>
          <w:color w:val="0099FF"/>
        </w:rPr>
        <w:t xml:space="preserve">Développer l’intérêt des élèves de collèges et de lycée pour le secteur de la construction </w:t>
      </w:r>
    </w:p>
    <w:p w14:paraId="5131E7D0" w14:textId="77777777" w:rsidR="005E2F6F" w:rsidRPr="008F64EA" w:rsidRDefault="005E2F6F" w:rsidP="005E2F6F">
      <w:pPr>
        <w:jc w:val="both"/>
        <w:rPr>
          <w:bCs/>
        </w:rPr>
      </w:pPr>
      <w:r w:rsidRPr="008F64EA">
        <w:rPr>
          <w:bCs/>
        </w:rPr>
        <w:t xml:space="preserve">Le Concours BATISSIEL vise à développer l’intérêt des élèves de collège et de lycée pour le secteur de la construction (ouvrages : </w:t>
      </w:r>
      <w:r w:rsidR="00023663">
        <w:rPr>
          <w:bCs/>
        </w:rPr>
        <w:t>b</w:t>
      </w:r>
      <w:r w:rsidR="00023663" w:rsidRPr="008F64EA">
        <w:rPr>
          <w:bCs/>
        </w:rPr>
        <w:t xml:space="preserve">âtiments </w:t>
      </w:r>
      <w:r w:rsidRPr="008F64EA">
        <w:rPr>
          <w:bCs/>
        </w:rPr>
        <w:t xml:space="preserve">et </w:t>
      </w:r>
      <w:r w:rsidR="00023663">
        <w:rPr>
          <w:bCs/>
        </w:rPr>
        <w:t>t</w:t>
      </w:r>
      <w:r w:rsidR="00023663" w:rsidRPr="008F64EA">
        <w:rPr>
          <w:bCs/>
        </w:rPr>
        <w:t xml:space="preserve">ravaux </w:t>
      </w:r>
      <w:r w:rsidR="00023663">
        <w:rPr>
          <w:bCs/>
        </w:rPr>
        <w:t>p</w:t>
      </w:r>
      <w:r w:rsidR="00023663" w:rsidRPr="008F64EA">
        <w:rPr>
          <w:bCs/>
        </w:rPr>
        <w:t>ublics</w:t>
      </w:r>
      <w:r w:rsidRPr="008F64EA">
        <w:rPr>
          <w:bCs/>
        </w:rPr>
        <w:t xml:space="preserve">) par une approche du monde professionnel à travers la découverte </w:t>
      </w:r>
      <w:r w:rsidRPr="008F64EA">
        <w:rPr>
          <w:b/>
          <w:bCs/>
        </w:rPr>
        <w:t>des réalisations techniques</w:t>
      </w:r>
      <w:r w:rsidRPr="008F64EA">
        <w:rPr>
          <w:bCs/>
        </w:rPr>
        <w:t xml:space="preserve"> et </w:t>
      </w:r>
      <w:r w:rsidRPr="008F64EA">
        <w:rPr>
          <w:b/>
          <w:bCs/>
        </w:rPr>
        <w:t>des métiers du BTP associés</w:t>
      </w:r>
      <w:r w:rsidRPr="008F64EA">
        <w:rPr>
          <w:bCs/>
        </w:rPr>
        <w:t xml:space="preserve">. </w:t>
      </w:r>
    </w:p>
    <w:p w14:paraId="0296ECCF" w14:textId="77777777" w:rsidR="005E2F6F" w:rsidRDefault="005E2F6F" w:rsidP="005E2F6F">
      <w:pPr>
        <w:jc w:val="both"/>
        <w:rPr>
          <w:bCs/>
        </w:rPr>
      </w:pPr>
      <w:r w:rsidRPr="008F64EA">
        <w:rPr>
          <w:bCs/>
        </w:rPr>
        <w:t xml:space="preserve">Ce concours apporte une contribution à l’éducation à l’orientation, à la citoyenneté pour </w:t>
      </w:r>
      <w:r w:rsidR="00385D53" w:rsidRPr="008F64EA">
        <w:rPr>
          <w:bCs/>
        </w:rPr>
        <w:t>accro</w:t>
      </w:r>
      <w:r w:rsidR="00385D53">
        <w:rPr>
          <w:bCs/>
        </w:rPr>
        <w:t>î</w:t>
      </w:r>
      <w:r w:rsidR="00385D53" w:rsidRPr="008F64EA">
        <w:rPr>
          <w:bCs/>
        </w:rPr>
        <w:t xml:space="preserve">tre </w:t>
      </w:r>
      <w:r w:rsidRPr="008F64EA">
        <w:rPr>
          <w:bCs/>
        </w:rPr>
        <w:t xml:space="preserve">la culture générale des élèves et les sensibiliser au développement durable. </w:t>
      </w:r>
    </w:p>
    <w:p w14:paraId="00787E00" w14:textId="48478CBB" w:rsidR="005E2F6F" w:rsidRPr="00C82198" w:rsidRDefault="00B3337E" w:rsidP="005E2F6F">
      <w:pPr>
        <w:jc w:val="both"/>
        <w:rPr>
          <w:b/>
          <w:noProof/>
        </w:rPr>
      </w:pPr>
      <w:r>
        <w:rPr>
          <w:b/>
          <w:noProof/>
          <w:lang w:eastAsia="fr-FR"/>
        </w:rPr>
        <w:drawing>
          <wp:inline distT="0" distB="0" distL="0" distR="0" wp14:anchorId="4B82C6D8" wp14:editId="73132315">
            <wp:extent cx="286385" cy="280035"/>
            <wp:effectExtent l="0" t="0" r="0" b="5715"/>
            <wp:docPr id="3" name="Image 3"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maison jau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385" cy="280035"/>
                    </a:xfrm>
                    <a:prstGeom prst="rect">
                      <a:avLst/>
                    </a:prstGeom>
                    <a:noFill/>
                    <a:ln>
                      <a:noFill/>
                    </a:ln>
                  </pic:spPr>
                </pic:pic>
              </a:graphicData>
            </a:graphic>
          </wp:inline>
        </w:drawing>
      </w:r>
      <w:r>
        <w:rPr>
          <w:b/>
          <w:bCs/>
          <w:i/>
          <w:color w:val="0099FF"/>
        </w:rPr>
        <w:t xml:space="preserve"> </w:t>
      </w:r>
      <w:r w:rsidR="00E356E6">
        <w:rPr>
          <w:b/>
          <w:bCs/>
          <w:i/>
          <w:color w:val="0099FF"/>
        </w:rPr>
        <w:t>Une production d’équipe</w:t>
      </w:r>
    </w:p>
    <w:p w14:paraId="298672E2" w14:textId="77777777" w:rsidR="005E2F6F" w:rsidRPr="008F64EA" w:rsidRDefault="005E2F6F" w:rsidP="005E2F6F">
      <w:pPr>
        <w:jc w:val="both"/>
        <w:rPr>
          <w:bCs/>
        </w:rPr>
      </w:pPr>
      <w:r w:rsidRPr="008F64EA">
        <w:rPr>
          <w:bCs/>
        </w:rPr>
        <w:t>Le concours BATISSIEL récompense la production collective d’une équipe d’élèves autour de l’analyse fonctionnelle d’un ouvrage du bâtiment, des travaux publics ou de l’urbanisme à l’échell</w:t>
      </w:r>
      <w:r w:rsidR="00DF3D78">
        <w:rPr>
          <w:bCs/>
        </w:rPr>
        <w:t xml:space="preserve">e du quartier (à l’exclusion des aménagements paysagers </w:t>
      </w:r>
      <w:r w:rsidRPr="008F64EA">
        <w:rPr>
          <w:bCs/>
        </w:rPr>
        <w:t xml:space="preserve">et du mobilier urbain). </w:t>
      </w:r>
    </w:p>
    <w:p w14:paraId="25F21A60" w14:textId="3EFB9644" w:rsidR="005E2F6F" w:rsidRPr="008F64EA" w:rsidRDefault="005E2F6F" w:rsidP="005E2F6F">
      <w:pPr>
        <w:jc w:val="both"/>
        <w:rPr>
          <w:bCs/>
        </w:rPr>
      </w:pPr>
      <w:r w:rsidRPr="008F64EA">
        <w:rPr>
          <w:bCs/>
        </w:rPr>
        <w:t xml:space="preserve">Cette production doit montrer les relations entre les fonctions, expliciter les contraintes à respecter et justifier les solutions techniques retenues par un usage de ressources disponibles ou par des expérimentations pertinentes. </w:t>
      </w:r>
      <w:r w:rsidR="00E356E6">
        <w:rPr>
          <w:bCs/>
        </w:rPr>
        <w:t xml:space="preserve"> </w:t>
      </w:r>
    </w:p>
    <w:p w14:paraId="3AB2B3E1" w14:textId="6C77A3B4" w:rsidR="00E356E6" w:rsidRPr="00C82198" w:rsidRDefault="00E356E6" w:rsidP="00E356E6">
      <w:pPr>
        <w:jc w:val="both"/>
        <w:rPr>
          <w:b/>
          <w:noProof/>
        </w:rPr>
      </w:pPr>
      <w:r>
        <w:rPr>
          <w:b/>
          <w:noProof/>
          <w:lang w:eastAsia="fr-FR"/>
        </w:rPr>
        <w:drawing>
          <wp:inline distT="0" distB="0" distL="0" distR="0" wp14:anchorId="74AB823F" wp14:editId="72B09DF9">
            <wp:extent cx="286385" cy="280035"/>
            <wp:effectExtent l="0" t="0" r="0" b="5715"/>
            <wp:docPr id="1" name="Image 1"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maison jau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385" cy="280035"/>
                    </a:xfrm>
                    <a:prstGeom prst="rect">
                      <a:avLst/>
                    </a:prstGeom>
                    <a:noFill/>
                    <a:ln>
                      <a:noFill/>
                    </a:ln>
                  </pic:spPr>
                </pic:pic>
              </a:graphicData>
            </a:graphic>
          </wp:inline>
        </w:drawing>
      </w:r>
      <w:r>
        <w:rPr>
          <w:b/>
          <w:bCs/>
          <w:i/>
          <w:color w:val="0099FF"/>
        </w:rPr>
        <w:t xml:space="preserve"> Un projet interdisciplinaire  </w:t>
      </w:r>
    </w:p>
    <w:p w14:paraId="53EAA4C9" w14:textId="3AB57024" w:rsidR="005E2F6F" w:rsidRDefault="00E356E6" w:rsidP="005E2F6F">
      <w:pPr>
        <w:jc w:val="both"/>
        <w:rPr>
          <w:bCs/>
        </w:rPr>
      </w:pPr>
      <w:r w:rsidRPr="00E356E6">
        <w:rPr>
          <w:bCs/>
        </w:rPr>
        <w:t xml:space="preserve">Ce concours est l’occasion </w:t>
      </w:r>
      <w:r>
        <w:rPr>
          <w:bCs/>
        </w:rPr>
        <w:t xml:space="preserve">de favoriser l’interdisciplinarité </w:t>
      </w:r>
      <w:r w:rsidR="008B3343">
        <w:rPr>
          <w:bCs/>
        </w:rPr>
        <w:t xml:space="preserve">en mobilisant plusieurs enseignants de disciplines différentes pour mener à bien un projet. </w:t>
      </w:r>
    </w:p>
    <w:p w14:paraId="5D9BD5AA" w14:textId="77777777" w:rsidR="008B3343" w:rsidRPr="00E356E6" w:rsidRDefault="008B3343" w:rsidP="005E2F6F">
      <w:pPr>
        <w:jc w:val="both"/>
        <w:rPr>
          <w:bCs/>
        </w:rPr>
      </w:pPr>
    </w:p>
    <w:p w14:paraId="6BC09549" w14:textId="77777777" w:rsidR="00C82198" w:rsidRDefault="00C82198" w:rsidP="00C82198">
      <w:pPr>
        <w:jc w:val="both"/>
        <w:rPr>
          <w:b/>
          <w:noProof/>
          <w:color w:val="CC3399"/>
          <w:sz w:val="32"/>
          <w:szCs w:val="32"/>
        </w:rPr>
      </w:pPr>
      <w:r w:rsidRPr="005E2F6F">
        <w:rPr>
          <w:b/>
          <w:noProof/>
          <w:color w:val="FF00FF"/>
          <w:sz w:val="32"/>
          <w:szCs w:val="32"/>
          <w:lang w:eastAsia="fr-FR"/>
        </w:rPr>
        <w:drawing>
          <wp:inline distT="0" distB="0" distL="0" distR="0" wp14:anchorId="4035DBEF" wp14:editId="6D432AAD">
            <wp:extent cx="402590" cy="354965"/>
            <wp:effectExtent l="0" t="0" r="0" b="6985"/>
            <wp:docPr id="12" name="Image 12"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Logo hom pourpre ea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590" cy="354965"/>
                    </a:xfrm>
                    <a:prstGeom prst="rect">
                      <a:avLst/>
                    </a:prstGeom>
                    <a:noFill/>
                    <a:ln>
                      <a:noFill/>
                    </a:ln>
                  </pic:spPr>
                </pic:pic>
              </a:graphicData>
            </a:graphic>
          </wp:inline>
        </w:drawing>
      </w:r>
      <w:r w:rsidRPr="005E2F6F">
        <w:rPr>
          <w:b/>
          <w:noProof/>
          <w:color w:val="FF00FF"/>
          <w:sz w:val="32"/>
          <w:szCs w:val="32"/>
        </w:rPr>
        <w:t xml:space="preserve">  </w:t>
      </w:r>
      <w:r w:rsidRPr="005E2F6F">
        <w:rPr>
          <w:b/>
          <w:noProof/>
          <w:color w:val="CC3399"/>
          <w:sz w:val="32"/>
          <w:szCs w:val="32"/>
        </w:rPr>
        <w:t xml:space="preserve">Article </w:t>
      </w:r>
      <w:r>
        <w:rPr>
          <w:b/>
          <w:noProof/>
          <w:color w:val="CC3399"/>
          <w:sz w:val="32"/>
          <w:szCs w:val="32"/>
        </w:rPr>
        <w:t>2</w:t>
      </w:r>
      <w:r w:rsidRPr="005E2F6F">
        <w:rPr>
          <w:b/>
          <w:noProof/>
          <w:color w:val="CC3399"/>
          <w:sz w:val="32"/>
          <w:szCs w:val="32"/>
        </w:rPr>
        <w:t xml:space="preserve"> : </w:t>
      </w:r>
      <w:r>
        <w:rPr>
          <w:b/>
          <w:noProof/>
          <w:color w:val="CC3399"/>
          <w:sz w:val="32"/>
          <w:szCs w:val="32"/>
        </w:rPr>
        <w:t>organisateurs</w:t>
      </w:r>
    </w:p>
    <w:p w14:paraId="562C0702" w14:textId="4FD9BE38" w:rsidR="00C82198" w:rsidRPr="00472EC1" w:rsidRDefault="00C82198" w:rsidP="00C82198">
      <w:pPr>
        <w:jc w:val="both"/>
        <w:rPr>
          <w:bCs/>
        </w:rPr>
      </w:pPr>
      <w:r w:rsidRPr="00472EC1">
        <w:rPr>
          <w:bCs/>
        </w:rPr>
        <w:t xml:space="preserve">Le concours Batissiel est organisé dans le cadre d’un partenariat entre le </w:t>
      </w:r>
      <w:r w:rsidR="00385D53">
        <w:rPr>
          <w:bCs/>
        </w:rPr>
        <w:t>m</w:t>
      </w:r>
      <w:r w:rsidR="00385D53" w:rsidRPr="00472EC1">
        <w:rPr>
          <w:bCs/>
        </w:rPr>
        <w:t xml:space="preserve">inistère </w:t>
      </w:r>
      <w:r w:rsidR="008B3343">
        <w:rPr>
          <w:bCs/>
        </w:rPr>
        <w:t>de l’Éducation Nationale, la f</w:t>
      </w:r>
      <w:r w:rsidRPr="00472EC1">
        <w:rPr>
          <w:bCs/>
        </w:rPr>
        <w:t>ondation École Française du Béton, la Fédération Française du Bâtiment, la Fédération</w:t>
      </w:r>
      <w:r w:rsidR="008B3343">
        <w:rPr>
          <w:bCs/>
        </w:rPr>
        <w:t xml:space="preserve"> Nationale des Travaux Publics, la f</w:t>
      </w:r>
      <w:r w:rsidRPr="00472EC1">
        <w:rPr>
          <w:bCs/>
        </w:rPr>
        <w:t>ondation BTP PLUS</w:t>
      </w:r>
      <w:r w:rsidR="008B3343">
        <w:rPr>
          <w:bCs/>
        </w:rPr>
        <w:t xml:space="preserve"> et</w:t>
      </w:r>
      <w:r w:rsidR="008B3343" w:rsidRPr="008B3343">
        <w:rPr>
          <w:bCs/>
        </w:rPr>
        <w:t xml:space="preserve"> </w:t>
      </w:r>
      <w:r w:rsidR="008B3343">
        <w:rPr>
          <w:bCs/>
        </w:rPr>
        <w:t>la fondation Excellence SMA</w:t>
      </w:r>
      <w:r w:rsidRPr="00472EC1">
        <w:rPr>
          <w:bCs/>
        </w:rPr>
        <w:t>.</w:t>
      </w:r>
    </w:p>
    <w:p w14:paraId="7215AA5F" w14:textId="77777777" w:rsidR="00C82198" w:rsidRPr="00472EC1" w:rsidRDefault="00C82198" w:rsidP="005E2F6F">
      <w:pPr>
        <w:jc w:val="both"/>
        <w:rPr>
          <w:bCs/>
        </w:rPr>
      </w:pPr>
    </w:p>
    <w:p w14:paraId="6D3DA7B5" w14:textId="77777777" w:rsidR="00C82198" w:rsidRDefault="00C82198" w:rsidP="00C82198">
      <w:pPr>
        <w:jc w:val="both"/>
        <w:rPr>
          <w:b/>
          <w:noProof/>
          <w:color w:val="CC3399"/>
          <w:sz w:val="32"/>
          <w:szCs w:val="32"/>
        </w:rPr>
      </w:pPr>
      <w:r w:rsidRPr="005E2F6F">
        <w:rPr>
          <w:b/>
          <w:noProof/>
          <w:color w:val="FF00FF"/>
          <w:sz w:val="32"/>
          <w:szCs w:val="32"/>
          <w:lang w:eastAsia="fr-FR"/>
        </w:rPr>
        <w:drawing>
          <wp:inline distT="0" distB="0" distL="0" distR="0" wp14:anchorId="44C91A4B" wp14:editId="72029B5D">
            <wp:extent cx="402590" cy="354965"/>
            <wp:effectExtent l="0" t="0" r="0" b="6985"/>
            <wp:docPr id="13" name="Image 13"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Logo hom pourpre ea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590" cy="354965"/>
                    </a:xfrm>
                    <a:prstGeom prst="rect">
                      <a:avLst/>
                    </a:prstGeom>
                    <a:noFill/>
                    <a:ln>
                      <a:noFill/>
                    </a:ln>
                  </pic:spPr>
                </pic:pic>
              </a:graphicData>
            </a:graphic>
          </wp:inline>
        </w:drawing>
      </w:r>
      <w:r w:rsidRPr="005E2F6F">
        <w:rPr>
          <w:b/>
          <w:noProof/>
          <w:color w:val="FF00FF"/>
          <w:sz w:val="32"/>
          <w:szCs w:val="32"/>
        </w:rPr>
        <w:t xml:space="preserve">  </w:t>
      </w:r>
      <w:r w:rsidRPr="005E2F6F">
        <w:rPr>
          <w:b/>
          <w:noProof/>
          <w:color w:val="CC3399"/>
          <w:sz w:val="32"/>
          <w:szCs w:val="32"/>
        </w:rPr>
        <w:t xml:space="preserve">Article </w:t>
      </w:r>
      <w:r>
        <w:rPr>
          <w:b/>
          <w:noProof/>
          <w:color w:val="CC3399"/>
          <w:sz w:val="32"/>
          <w:szCs w:val="32"/>
        </w:rPr>
        <w:t>3</w:t>
      </w:r>
      <w:r w:rsidRPr="005E2F6F">
        <w:rPr>
          <w:b/>
          <w:noProof/>
          <w:color w:val="CC3399"/>
          <w:sz w:val="32"/>
          <w:szCs w:val="32"/>
        </w:rPr>
        <w:t xml:space="preserve"> : </w:t>
      </w:r>
      <w:r>
        <w:rPr>
          <w:b/>
          <w:noProof/>
          <w:color w:val="CC3399"/>
          <w:sz w:val="32"/>
          <w:szCs w:val="32"/>
        </w:rPr>
        <w:t>participants</w:t>
      </w:r>
    </w:p>
    <w:p w14:paraId="7157AD6F" w14:textId="77777777" w:rsidR="005069D3" w:rsidRPr="00472EC1" w:rsidRDefault="00C82198" w:rsidP="005E2F6F">
      <w:pPr>
        <w:jc w:val="both"/>
      </w:pPr>
      <w:r w:rsidRPr="00472EC1">
        <w:t xml:space="preserve">Le concours Batissiel est gratuit et ouvert </w:t>
      </w:r>
      <w:r w:rsidR="005069D3" w:rsidRPr="00472EC1">
        <w:t xml:space="preserve">à toute équipe constituée d’élèves : </w:t>
      </w:r>
    </w:p>
    <w:p w14:paraId="4BA55DB4" w14:textId="77777777" w:rsidR="00C82198" w:rsidRPr="00472EC1" w:rsidRDefault="00C82198" w:rsidP="00472EC1">
      <w:pPr>
        <w:numPr>
          <w:ilvl w:val="0"/>
          <w:numId w:val="1"/>
        </w:numPr>
        <w:suppressAutoHyphens/>
        <w:autoSpaceDN w:val="0"/>
        <w:spacing w:after="0" w:line="240" w:lineRule="auto"/>
        <w:jc w:val="both"/>
        <w:textAlignment w:val="baseline"/>
      </w:pPr>
      <w:r w:rsidRPr="00472EC1">
        <w:t xml:space="preserve"> de 5</w:t>
      </w:r>
      <w:r w:rsidRPr="004A3A88">
        <w:rPr>
          <w:vertAlign w:val="superscript"/>
        </w:rPr>
        <w:t>e</w:t>
      </w:r>
      <w:r w:rsidRPr="00472EC1">
        <w:t xml:space="preserve"> </w:t>
      </w:r>
      <w:r w:rsidR="00884F70">
        <w:t xml:space="preserve">ou </w:t>
      </w:r>
      <w:r w:rsidRPr="00472EC1">
        <w:t xml:space="preserve"> de 3</w:t>
      </w:r>
      <w:r w:rsidRPr="004A3A88">
        <w:rPr>
          <w:vertAlign w:val="superscript"/>
        </w:rPr>
        <w:t>e</w:t>
      </w:r>
      <w:r w:rsidRPr="00472EC1">
        <w:t xml:space="preserve"> </w:t>
      </w:r>
      <w:r w:rsidR="005069D3" w:rsidRPr="00472EC1">
        <w:t>de collège</w:t>
      </w:r>
      <w:r w:rsidR="00023663" w:rsidRPr="00472EC1">
        <w:t> ;</w:t>
      </w:r>
    </w:p>
    <w:p w14:paraId="2208AF43" w14:textId="46CB69BE" w:rsidR="005069D3" w:rsidRPr="00472EC1" w:rsidRDefault="00023663" w:rsidP="00472EC1">
      <w:pPr>
        <w:numPr>
          <w:ilvl w:val="0"/>
          <w:numId w:val="1"/>
        </w:numPr>
        <w:suppressAutoHyphens/>
        <w:autoSpaceDN w:val="0"/>
        <w:spacing w:after="0" w:line="240" w:lineRule="auto"/>
        <w:jc w:val="both"/>
        <w:textAlignment w:val="baseline"/>
      </w:pPr>
      <w:r w:rsidRPr="00472EC1">
        <w:t xml:space="preserve">de </w:t>
      </w:r>
      <w:r w:rsidR="005069D3" w:rsidRPr="00472EC1">
        <w:t xml:space="preserve">SEGPA, </w:t>
      </w:r>
      <w:r w:rsidRPr="00472EC1">
        <w:t>d’</w:t>
      </w:r>
      <w:r w:rsidR="008B3343">
        <w:t>EREA et</w:t>
      </w:r>
      <w:r w:rsidR="005069D3" w:rsidRPr="00472EC1">
        <w:t xml:space="preserve"> </w:t>
      </w:r>
      <w:r w:rsidRPr="00472EC1">
        <w:t xml:space="preserve">de </w:t>
      </w:r>
      <w:r w:rsidR="005069D3" w:rsidRPr="00472EC1">
        <w:t>3</w:t>
      </w:r>
      <w:r w:rsidR="005069D3" w:rsidRPr="004A3A88">
        <w:rPr>
          <w:vertAlign w:val="superscript"/>
        </w:rPr>
        <w:t>e</w:t>
      </w:r>
      <w:r w:rsidR="005069D3" w:rsidRPr="00472EC1">
        <w:t xml:space="preserve"> prépa pro</w:t>
      </w:r>
      <w:r w:rsidRPr="00472EC1">
        <w:t> ;</w:t>
      </w:r>
    </w:p>
    <w:p w14:paraId="42387442" w14:textId="77777777" w:rsidR="005069D3" w:rsidRDefault="00023663" w:rsidP="00472EC1">
      <w:pPr>
        <w:numPr>
          <w:ilvl w:val="0"/>
          <w:numId w:val="1"/>
        </w:numPr>
        <w:suppressAutoHyphens/>
        <w:autoSpaceDN w:val="0"/>
        <w:spacing w:after="0" w:line="240" w:lineRule="auto"/>
        <w:jc w:val="both"/>
        <w:textAlignment w:val="baseline"/>
      </w:pPr>
      <w:r w:rsidRPr="00472EC1">
        <w:t xml:space="preserve">de </w:t>
      </w:r>
      <w:r w:rsidR="005069D3" w:rsidRPr="00472EC1">
        <w:t xml:space="preserve">première ou de terminale STI2D ou </w:t>
      </w:r>
      <w:r w:rsidR="00DF3D78" w:rsidRPr="00472EC1">
        <w:t>S-SI.</w:t>
      </w:r>
    </w:p>
    <w:p w14:paraId="0AD0D66E" w14:textId="77777777" w:rsidR="00472EC1" w:rsidRPr="00472EC1" w:rsidRDefault="00472EC1" w:rsidP="00472EC1">
      <w:pPr>
        <w:suppressAutoHyphens/>
        <w:autoSpaceDN w:val="0"/>
        <w:spacing w:after="0" w:line="240" w:lineRule="auto"/>
        <w:ind w:left="360"/>
        <w:jc w:val="both"/>
        <w:textAlignment w:val="baseline"/>
      </w:pPr>
    </w:p>
    <w:p w14:paraId="08BEF442" w14:textId="77777777" w:rsidR="005E2F6F" w:rsidRPr="00472EC1" w:rsidRDefault="00632E66" w:rsidP="005E2F6F">
      <w:pPr>
        <w:jc w:val="both"/>
      </w:pPr>
      <w:r w:rsidRPr="00472EC1">
        <w:t>Ces élèves peuvent être scolarisé</w:t>
      </w:r>
      <w:r w:rsidR="00A10E8E" w:rsidRPr="00472EC1">
        <w:t>s</w:t>
      </w:r>
      <w:r w:rsidRPr="00472EC1">
        <w:t xml:space="preserve"> en France Métropolitaine, DOM-TOM ou dans un lycée </w:t>
      </w:r>
      <w:r w:rsidR="00023663" w:rsidRPr="00472EC1">
        <w:t xml:space="preserve">français </w:t>
      </w:r>
      <w:r w:rsidRPr="00472EC1">
        <w:t xml:space="preserve">à l’étranger. </w:t>
      </w:r>
    </w:p>
    <w:p w14:paraId="20AD4798" w14:textId="77777777" w:rsidR="005069D3" w:rsidRPr="00472EC1" w:rsidRDefault="00632E66" w:rsidP="005E2F6F">
      <w:pPr>
        <w:jc w:val="both"/>
      </w:pPr>
      <w:r w:rsidRPr="00472EC1">
        <w:t>Le concours comprend donc 4 catégories</w:t>
      </w:r>
      <w:r w:rsidR="00884F70">
        <w:t xml:space="preserve"> </w:t>
      </w:r>
      <w:r w:rsidRPr="00472EC1">
        <w:t xml:space="preserve">: </w:t>
      </w:r>
    </w:p>
    <w:p w14:paraId="32A04DDD" w14:textId="77777777" w:rsidR="00632E66" w:rsidRPr="00472EC1" w:rsidRDefault="00023663" w:rsidP="00472EC1">
      <w:pPr>
        <w:numPr>
          <w:ilvl w:val="0"/>
          <w:numId w:val="1"/>
        </w:numPr>
        <w:suppressAutoHyphens/>
        <w:autoSpaceDN w:val="0"/>
        <w:spacing w:after="0" w:line="240" w:lineRule="auto"/>
        <w:jc w:val="both"/>
        <w:textAlignment w:val="baseline"/>
      </w:pPr>
      <w:r w:rsidRPr="00472EC1">
        <w:t xml:space="preserve">catégorie </w:t>
      </w:r>
      <w:r w:rsidR="005C77CD" w:rsidRPr="00472EC1">
        <w:t>« Batissiel 5</w:t>
      </w:r>
      <w:r w:rsidR="005C77CD" w:rsidRPr="004A3A88">
        <w:rPr>
          <w:vertAlign w:val="superscript"/>
        </w:rPr>
        <w:t>e</w:t>
      </w:r>
      <w:r w:rsidR="005C77CD" w:rsidRPr="00472EC1">
        <w:t> » </w:t>
      </w:r>
      <w:r w:rsidRPr="00472EC1">
        <w:t xml:space="preserve">pour les </w:t>
      </w:r>
      <w:r w:rsidR="005C77CD" w:rsidRPr="00472EC1">
        <w:t>équipe</w:t>
      </w:r>
      <w:r w:rsidRPr="00472EC1">
        <w:t>s</w:t>
      </w:r>
      <w:r w:rsidR="005C77CD" w:rsidRPr="00472EC1">
        <w:t xml:space="preserve"> constituée</w:t>
      </w:r>
      <w:r w:rsidRPr="00472EC1">
        <w:t>s</w:t>
      </w:r>
      <w:r w:rsidR="005C77CD" w:rsidRPr="00472EC1">
        <w:t xml:space="preserve"> d’élèves de 5</w:t>
      </w:r>
      <w:r w:rsidRPr="004A3A88">
        <w:rPr>
          <w:vertAlign w:val="superscript"/>
        </w:rPr>
        <w:t>e</w:t>
      </w:r>
      <w:r w:rsidRPr="00472EC1">
        <w:t> ;</w:t>
      </w:r>
    </w:p>
    <w:p w14:paraId="4AD7E13D" w14:textId="77777777" w:rsidR="005C77CD" w:rsidRPr="00472EC1" w:rsidRDefault="00023663" w:rsidP="00472EC1">
      <w:pPr>
        <w:numPr>
          <w:ilvl w:val="0"/>
          <w:numId w:val="1"/>
        </w:numPr>
        <w:suppressAutoHyphens/>
        <w:autoSpaceDN w:val="0"/>
        <w:spacing w:after="0" w:line="240" w:lineRule="auto"/>
        <w:jc w:val="both"/>
        <w:textAlignment w:val="baseline"/>
      </w:pPr>
      <w:r w:rsidRPr="00472EC1">
        <w:t xml:space="preserve">catégorie </w:t>
      </w:r>
      <w:r w:rsidR="005C77CD" w:rsidRPr="00472EC1">
        <w:t>« Batissiel 3</w:t>
      </w:r>
      <w:r w:rsidR="005C77CD" w:rsidRPr="004A3A88">
        <w:rPr>
          <w:vertAlign w:val="superscript"/>
        </w:rPr>
        <w:t>e</w:t>
      </w:r>
      <w:r w:rsidR="005C77CD" w:rsidRPr="00472EC1">
        <w:t xml:space="preserve"> » </w:t>
      </w:r>
      <w:r w:rsidRPr="00472EC1">
        <w:t xml:space="preserve">pour les </w:t>
      </w:r>
      <w:r w:rsidR="005C77CD" w:rsidRPr="00472EC1">
        <w:t>équipe</w:t>
      </w:r>
      <w:r w:rsidRPr="00472EC1">
        <w:t>s</w:t>
      </w:r>
      <w:r w:rsidR="005C77CD" w:rsidRPr="00472EC1">
        <w:t xml:space="preserve"> constituée</w:t>
      </w:r>
      <w:r w:rsidRPr="00472EC1">
        <w:t>s</w:t>
      </w:r>
      <w:r w:rsidR="005C77CD" w:rsidRPr="00472EC1">
        <w:t xml:space="preserve"> d’élèves de 3</w:t>
      </w:r>
      <w:r w:rsidRPr="004A3A88">
        <w:rPr>
          <w:vertAlign w:val="superscript"/>
        </w:rPr>
        <w:t>e</w:t>
      </w:r>
      <w:r w:rsidRPr="00472EC1">
        <w:t xml:space="preserve"> ; </w:t>
      </w:r>
      <w:r w:rsidR="005C77CD" w:rsidRPr="00472EC1">
        <w:t xml:space="preserve"> </w:t>
      </w:r>
    </w:p>
    <w:p w14:paraId="56E8C5B6" w14:textId="18DAA123" w:rsidR="005C77CD" w:rsidRPr="00472EC1" w:rsidRDefault="00023663" w:rsidP="00472EC1">
      <w:pPr>
        <w:numPr>
          <w:ilvl w:val="0"/>
          <w:numId w:val="1"/>
        </w:numPr>
        <w:suppressAutoHyphens/>
        <w:autoSpaceDN w:val="0"/>
        <w:spacing w:after="0" w:line="240" w:lineRule="auto"/>
        <w:jc w:val="both"/>
        <w:textAlignment w:val="baseline"/>
      </w:pPr>
      <w:r w:rsidRPr="00472EC1">
        <w:t xml:space="preserve">catégorie </w:t>
      </w:r>
      <w:r w:rsidR="005C77CD" w:rsidRPr="00472EC1">
        <w:t>« Batissiel PRO » </w:t>
      </w:r>
      <w:r w:rsidRPr="00472EC1">
        <w:t xml:space="preserve">pour les </w:t>
      </w:r>
      <w:r w:rsidR="005C77CD" w:rsidRPr="00472EC1">
        <w:t>équipe</w:t>
      </w:r>
      <w:r w:rsidRPr="00472EC1">
        <w:t>s</w:t>
      </w:r>
      <w:r w:rsidR="005C77CD" w:rsidRPr="00472EC1">
        <w:t xml:space="preserve"> constituée</w:t>
      </w:r>
      <w:r w:rsidRPr="00472EC1">
        <w:t>s</w:t>
      </w:r>
      <w:r w:rsidR="005C77CD" w:rsidRPr="00472EC1">
        <w:t xml:space="preserve"> d’élèves de SEGPA, </w:t>
      </w:r>
      <w:r w:rsidRPr="00472EC1">
        <w:t>d’</w:t>
      </w:r>
      <w:r w:rsidR="008B3343">
        <w:t xml:space="preserve">EREA </w:t>
      </w:r>
      <w:r w:rsidR="005C77CD" w:rsidRPr="00472EC1">
        <w:t xml:space="preserve">et </w:t>
      </w:r>
      <w:r w:rsidRPr="00472EC1">
        <w:t xml:space="preserve">de </w:t>
      </w:r>
      <w:r w:rsidR="005C77CD" w:rsidRPr="00472EC1">
        <w:t>3</w:t>
      </w:r>
      <w:r w:rsidRPr="004A3A88">
        <w:rPr>
          <w:vertAlign w:val="superscript"/>
        </w:rPr>
        <w:t>e</w:t>
      </w:r>
      <w:r w:rsidRPr="00472EC1">
        <w:t xml:space="preserve"> </w:t>
      </w:r>
      <w:r w:rsidR="005C77CD" w:rsidRPr="00472EC1">
        <w:t>prépa pro</w:t>
      </w:r>
      <w:r w:rsidRPr="00472EC1">
        <w:t> ;</w:t>
      </w:r>
    </w:p>
    <w:p w14:paraId="3AF5CE2E" w14:textId="7524E6B9" w:rsidR="005C77CD" w:rsidRPr="00472EC1" w:rsidRDefault="00023663" w:rsidP="00472EC1">
      <w:pPr>
        <w:numPr>
          <w:ilvl w:val="0"/>
          <w:numId w:val="1"/>
        </w:numPr>
        <w:suppressAutoHyphens/>
        <w:autoSpaceDN w:val="0"/>
        <w:spacing w:after="0" w:line="240" w:lineRule="auto"/>
        <w:jc w:val="both"/>
        <w:textAlignment w:val="baseline"/>
      </w:pPr>
      <w:r w:rsidRPr="00472EC1">
        <w:t xml:space="preserve">catégorie </w:t>
      </w:r>
      <w:r w:rsidR="005C77CD" w:rsidRPr="00472EC1">
        <w:t>« Batissiel STI2D – S-SI</w:t>
      </w:r>
      <w:r w:rsidR="008B3343">
        <w:t xml:space="preserve"> </w:t>
      </w:r>
      <w:r w:rsidR="005C77CD" w:rsidRPr="00472EC1">
        <w:t>» </w:t>
      </w:r>
      <w:r w:rsidRPr="00472EC1">
        <w:t xml:space="preserve">pour les </w:t>
      </w:r>
      <w:r w:rsidR="005C77CD" w:rsidRPr="00472EC1">
        <w:t>équipe</w:t>
      </w:r>
      <w:r w:rsidRPr="00472EC1">
        <w:t>s</w:t>
      </w:r>
      <w:r w:rsidR="005C77CD" w:rsidRPr="00472EC1">
        <w:t xml:space="preserve"> constituée</w:t>
      </w:r>
      <w:r w:rsidRPr="00472EC1">
        <w:t>s</w:t>
      </w:r>
      <w:r w:rsidR="005C77CD" w:rsidRPr="00472EC1">
        <w:t xml:space="preserve"> d’élèves de première ou d</w:t>
      </w:r>
      <w:r w:rsidR="008B3343">
        <w:t>e terminale STI2D ou S-SI.</w:t>
      </w:r>
    </w:p>
    <w:p w14:paraId="02F3863E" w14:textId="77777777" w:rsidR="005C77CD" w:rsidRDefault="005C77CD" w:rsidP="005C77CD">
      <w:pPr>
        <w:spacing w:after="0"/>
        <w:jc w:val="both"/>
        <w:rPr>
          <w:bCs/>
        </w:rPr>
      </w:pPr>
    </w:p>
    <w:p w14:paraId="5371AF98" w14:textId="77777777" w:rsidR="007C70C8" w:rsidRDefault="007C70C8" w:rsidP="007C70C8">
      <w:pPr>
        <w:jc w:val="both"/>
        <w:rPr>
          <w:b/>
          <w:noProof/>
          <w:color w:val="CC3399"/>
          <w:sz w:val="32"/>
          <w:szCs w:val="32"/>
        </w:rPr>
      </w:pPr>
      <w:r w:rsidRPr="005E2F6F">
        <w:rPr>
          <w:b/>
          <w:noProof/>
          <w:color w:val="FF00FF"/>
          <w:sz w:val="32"/>
          <w:szCs w:val="32"/>
          <w:lang w:eastAsia="fr-FR"/>
        </w:rPr>
        <w:drawing>
          <wp:inline distT="0" distB="0" distL="0" distR="0" wp14:anchorId="690F431B" wp14:editId="098E5A9F">
            <wp:extent cx="402590" cy="354965"/>
            <wp:effectExtent l="0" t="0" r="0" b="6985"/>
            <wp:docPr id="14" name="Image 14"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Logo hom pourpre ea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590" cy="354965"/>
                    </a:xfrm>
                    <a:prstGeom prst="rect">
                      <a:avLst/>
                    </a:prstGeom>
                    <a:noFill/>
                    <a:ln>
                      <a:noFill/>
                    </a:ln>
                  </pic:spPr>
                </pic:pic>
              </a:graphicData>
            </a:graphic>
          </wp:inline>
        </w:drawing>
      </w:r>
      <w:r w:rsidRPr="005E2F6F">
        <w:rPr>
          <w:b/>
          <w:noProof/>
          <w:color w:val="FF00FF"/>
          <w:sz w:val="32"/>
          <w:szCs w:val="32"/>
        </w:rPr>
        <w:t xml:space="preserve">  </w:t>
      </w:r>
      <w:r w:rsidRPr="005E2F6F">
        <w:rPr>
          <w:b/>
          <w:noProof/>
          <w:color w:val="CC3399"/>
          <w:sz w:val="32"/>
          <w:szCs w:val="32"/>
        </w:rPr>
        <w:t xml:space="preserve">Article </w:t>
      </w:r>
      <w:r>
        <w:rPr>
          <w:b/>
          <w:noProof/>
          <w:color w:val="CC3399"/>
          <w:sz w:val="32"/>
          <w:szCs w:val="32"/>
        </w:rPr>
        <w:t>4</w:t>
      </w:r>
      <w:r w:rsidRPr="005E2F6F">
        <w:rPr>
          <w:b/>
          <w:noProof/>
          <w:color w:val="CC3399"/>
          <w:sz w:val="32"/>
          <w:szCs w:val="32"/>
        </w:rPr>
        <w:t xml:space="preserve"> : </w:t>
      </w:r>
      <w:r w:rsidR="00023663">
        <w:rPr>
          <w:b/>
          <w:noProof/>
          <w:color w:val="CC3399"/>
          <w:sz w:val="32"/>
          <w:szCs w:val="32"/>
        </w:rPr>
        <w:t>d</w:t>
      </w:r>
      <w:r>
        <w:rPr>
          <w:b/>
          <w:noProof/>
          <w:color w:val="CC3399"/>
          <w:sz w:val="32"/>
          <w:szCs w:val="32"/>
        </w:rPr>
        <w:t>éroulement</w:t>
      </w:r>
    </w:p>
    <w:p w14:paraId="4B6A4777" w14:textId="77777777" w:rsidR="005E2338" w:rsidRPr="005E2338" w:rsidRDefault="00B3337E" w:rsidP="005E2338">
      <w:pPr>
        <w:jc w:val="both"/>
        <w:rPr>
          <w:b/>
          <w:bCs/>
          <w:i/>
          <w:color w:val="0099FF"/>
        </w:rPr>
      </w:pPr>
      <w:r>
        <w:rPr>
          <w:b/>
          <w:noProof/>
          <w:lang w:eastAsia="fr-FR"/>
        </w:rPr>
        <w:drawing>
          <wp:inline distT="0" distB="0" distL="0" distR="0" wp14:anchorId="35374A3F" wp14:editId="25282D7A">
            <wp:extent cx="286385" cy="280035"/>
            <wp:effectExtent l="0" t="0" r="0" b="5715"/>
            <wp:docPr id="4" name="Image 4"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maison jau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385" cy="280035"/>
                    </a:xfrm>
                    <a:prstGeom prst="rect">
                      <a:avLst/>
                    </a:prstGeom>
                    <a:noFill/>
                    <a:ln>
                      <a:noFill/>
                    </a:ln>
                  </pic:spPr>
                </pic:pic>
              </a:graphicData>
            </a:graphic>
          </wp:inline>
        </w:drawing>
      </w:r>
      <w:r>
        <w:rPr>
          <w:b/>
          <w:bCs/>
          <w:i/>
          <w:color w:val="0099FF"/>
        </w:rPr>
        <w:t xml:space="preserve"> </w:t>
      </w:r>
      <w:r w:rsidR="005E2338" w:rsidRPr="005E2338">
        <w:rPr>
          <w:b/>
          <w:bCs/>
          <w:i/>
          <w:color w:val="0099FF"/>
        </w:rPr>
        <w:t>Des sélections académiques et une finale nationale</w:t>
      </w:r>
    </w:p>
    <w:p w14:paraId="47448AA1" w14:textId="77777777" w:rsidR="005E2338" w:rsidRPr="00472EC1" w:rsidRDefault="005E2338" w:rsidP="005E2338">
      <w:pPr>
        <w:jc w:val="both"/>
      </w:pPr>
      <w:r w:rsidRPr="00472EC1">
        <w:t xml:space="preserve">Le concours Batissiel comporte des sélections académiques ou inter-académiques et une finale nationale, au cours desquelles </w:t>
      </w:r>
      <w:r w:rsidR="00795396" w:rsidRPr="00472EC1">
        <w:t>les élèves</w:t>
      </w:r>
      <w:r w:rsidRPr="00472EC1">
        <w:t xml:space="preserve"> présentent leur réalisation devant un jury. </w:t>
      </w:r>
    </w:p>
    <w:p w14:paraId="78EF18D7" w14:textId="7C075145" w:rsidR="00795396" w:rsidRDefault="00795396" w:rsidP="00795396">
      <w:pPr>
        <w:jc w:val="both"/>
      </w:pPr>
      <w:r w:rsidRPr="006E0B9F">
        <w:rPr>
          <w:b/>
        </w:rPr>
        <w:t>Trois élèves</w:t>
      </w:r>
      <w:r>
        <w:t xml:space="preserve"> </w:t>
      </w:r>
      <w:r w:rsidR="00023663">
        <w:t xml:space="preserve">au </w:t>
      </w:r>
      <w:r>
        <w:t xml:space="preserve">maximum </w:t>
      </w:r>
      <w:r w:rsidR="00023663">
        <w:t xml:space="preserve">effectuent </w:t>
      </w:r>
      <w:r>
        <w:t>une présentation orale du projet réalisé</w:t>
      </w:r>
      <w:r w:rsidRPr="006E0B9F">
        <w:t xml:space="preserve"> </w:t>
      </w:r>
      <w:r>
        <w:t>en s’appuyant sur les supports de leur choix (film, diaporama</w:t>
      </w:r>
      <w:r w:rsidR="00B32661">
        <w:t xml:space="preserve">, </w:t>
      </w:r>
      <w:r w:rsidR="00B32661" w:rsidRPr="00DF3D78">
        <w:t>réalisation physique, maquette</w:t>
      </w:r>
      <w:r>
        <w:t xml:space="preserve">…). La durée de cette prestation est de </w:t>
      </w:r>
      <w:r w:rsidRPr="006E0B9F">
        <w:rPr>
          <w:b/>
        </w:rPr>
        <w:t>dix minutes</w:t>
      </w:r>
      <w:r w:rsidR="00023663">
        <w:rPr>
          <w:b/>
        </w:rPr>
        <w:t xml:space="preserve"> au maximum</w:t>
      </w:r>
      <w:r>
        <w:t xml:space="preserve">. </w:t>
      </w:r>
    </w:p>
    <w:p w14:paraId="0798EAC4" w14:textId="77777777" w:rsidR="00795396" w:rsidRPr="004B3E7E" w:rsidRDefault="00795396" w:rsidP="00795396">
      <w:pPr>
        <w:jc w:val="both"/>
      </w:pPr>
      <w:r w:rsidRPr="004B3E7E">
        <w:t>Le jury appréciera en particulier :</w:t>
      </w:r>
    </w:p>
    <w:p w14:paraId="10732205" w14:textId="77777777" w:rsidR="00795396" w:rsidRPr="002D39EA" w:rsidRDefault="00795396" w:rsidP="00795396">
      <w:pPr>
        <w:numPr>
          <w:ilvl w:val="0"/>
          <w:numId w:val="1"/>
        </w:numPr>
        <w:suppressAutoHyphens/>
        <w:autoSpaceDN w:val="0"/>
        <w:spacing w:after="0" w:line="240" w:lineRule="auto"/>
        <w:jc w:val="both"/>
        <w:textAlignment w:val="baseline"/>
      </w:pPr>
      <w:r w:rsidRPr="002D39EA">
        <w:t>une prestation orale animée ;</w:t>
      </w:r>
    </w:p>
    <w:p w14:paraId="2BECD1DD" w14:textId="77777777" w:rsidR="00795396" w:rsidRPr="002D39EA" w:rsidRDefault="00795396" w:rsidP="00795396">
      <w:pPr>
        <w:numPr>
          <w:ilvl w:val="0"/>
          <w:numId w:val="1"/>
        </w:numPr>
        <w:suppressAutoHyphens/>
        <w:autoSpaceDN w:val="0"/>
        <w:spacing w:after="0" w:line="240" w:lineRule="auto"/>
        <w:jc w:val="both"/>
        <w:textAlignment w:val="baseline"/>
      </w:pPr>
      <w:r w:rsidRPr="002D39EA">
        <w:t>un exposé argumenté ;</w:t>
      </w:r>
    </w:p>
    <w:p w14:paraId="5B049B25" w14:textId="7BBB5C45" w:rsidR="00B4572E" w:rsidRPr="002D39EA" w:rsidRDefault="00795396" w:rsidP="00B4572E">
      <w:pPr>
        <w:numPr>
          <w:ilvl w:val="0"/>
          <w:numId w:val="2"/>
        </w:numPr>
        <w:suppressAutoHyphens/>
        <w:autoSpaceDN w:val="0"/>
        <w:spacing w:after="0" w:line="240" w:lineRule="auto"/>
        <w:jc w:val="both"/>
        <w:textAlignment w:val="baseline"/>
      </w:pPr>
      <w:r w:rsidRPr="002D39EA">
        <w:t>la cohére</w:t>
      </w:r>
      <w:r w:rsidR="00A774AF">
        <w:t>nce de la (ou des) démarche(s)</w:t>
      </w:r>
      <w:r w:rsidRPr="002D39EA">
        <w:t xml:space="preserve"> suivie(s) ;</w:t>
      </w:r>
    </w:p>
    <w:p w14:paraId="0F0E5718" w14:textId="77777777" w:rsidR="00795396" w:rsidRPr="002D39EA" w:rsidRDefault="00795396" w:rsidP="00795396">
      <w:pPr>
        <w:numPr>
          <w:ilvl w:val="0"/>
          <w:numId w:val="1"/>
        </w:numPr>
        <w:suppressAutoHyphens/>
        <w:autoSpaceDN w:val="0"/>
        <w:spacing w:after="0" w:line="240" w:lineRule="auto"/>
        <w:jc w:val="both"/>
        <w:textAlignment w:val="baseline"/>
      </w:pPr>
      <w:r w:rsidRPr="002D39EA">
        <w:t>la justification raisonnée des solutions constructives et des choix de matériaux associés ;</w:t>
      </w:r>
    </w:p>
    <w:p w14:paraId="342FF26F" w14:textId="77777777" w:rsidR="00795396" w:rsidRPr="002D39EA" w:rsidRDefault="00795396" w:rsidP="00795396">
      <w:pPr>
        <w:numPr>
          <w:ilvl w:val="0"/>
          <w:numId w:val="2"/>
        </w:numPr>
        <w:suppressAutoHyphens/>
        <w:autoSpaceDN w:val="0"/>
        <w:spacing w:after="0" w:line="240" w:lineRule="auto"/>
        <w:jc w:val="both"/>
        <w:textAlignment w:val="baseline"/>
      </w:pPr>
      <w:r w:rsidRPr="002D39EA">
        <w:t>des documents illustrant les différentes étapes du travail ;</w:t>
      </w:r>
    </w:p>
    <w:p w14:paraId="2E746770" w14:textId="77777777" w:rsidR="00795396" w:rsidRPr="002D39EA" w:rsidRDefault="00795396" w:rsidP="00795396">
      <w:pPr>
        <w:numPr>
          <w:ilvl w:val="0"/>
          <w:numId w:val="1"/>
        </w:numPr>
        <w:suppressAutoHyphens/>
        <w:autoSpaceDN w:val="0"/>
        <w:spacing w:after="0" w:line="240" w:lineRule="auto"/>
        <w:jc w:val="both"/>
        <w:textAlignment w:val="baseline"/>
      </w:pPr>
      <w:r w:rsidRPr="002D39EA">
        <w:t xml:space="preserve">les références aux métiers en lien avec le </w:t>
      </w:r>
      <w:r w:rsidR="00385D53">
        <w:t>b</w:t>
      </w:r>
      <w:r w:rsidRPr="002D39EA">
        <w:t xml:space="preserve">âtiment, les </w:t>
      </w:r>
      <w:r w:rsidR="00385D53">
        <w:t>t</w:t>
      </w:r>
      <w:r w:rsidR="00385D53" w:rsidRPr="002D39EA">
        <w:t xml:space="preserve">ravaux </w:t>
      </w:r>
      <w:r w:rsidR="00385D53">
        <w:t>p</w:t>
      </w:r>
      <w:r w:rsidR="00385D53" w:rsidRPr="002D39EA">
        <w:t>ublics</w:t>
      </w:r>
      <w:r w:rsidR="00385D53">
        <w:t xml:space="preserve"> </w:t>
      </w:r>
      <w:r w:rsidRPr="002D39EA">
        <w:t>;</w:t>
      </w:r>
    </w:p>
    <w:p w14:paraId="42B108BB" w14:textId="77777777" w:rsidR="00795396" w:rsidRPr="002D39EA" w:rsidRDefault="00795396" w:rsidP="00795396">
      <w:pPr>
        <w:numPr>
          <w:ilvl w:val="0"/>
          <w:numId w:val="1"/>
        </w:numPr>
        <w:suppressAutoHyphens/>
        <w:autoSpaceDN w:val="0"/>
        <w:spacing w:after="0" w:line="240" w:lineRule="auto"/>
        <w:jc w:val="both"/>
        <w:textAlignment w:val="baseline"/>
      </w:pPr>
      <w:r w:rsidRPr="002D39EA">
        <w:t>les par</w:t>
      </w:r>
      <w:r w:rsidR="001B1166">
        <w:t>tenariats établis</w:t>
      </w:r>
      <w:r w:rsidRPr="002D39EA">
        <w:t> ;</w:t>
      </w:r>
    </w:p>
    <w:p w14:paraId="1CA8CDFF" w14:textId="77777777" w:rsidR="00795396" w:rsidRPr="002D39EA" w:rsidRDefault="00795396" w:rsidP="00795396">
      <w:pPr>
        <w:numPr>
          <w:ilvl w:val="0"/>
          <w:numId w:val="1"/>
        </w:numPr>
        <w:suppressAutoHyphens/>
        <w:autoSpaceDN w:val="0"/>
        <w:spacing w:after="0" w:line="240" w:lineRule="auto"/>
        <w:jc w:val="both"/>
        <w:textAlignment w:val="baseline"/>
      </w:pPr>
      <w:r w:rsidRPr="002D39EA">
        <w:t>les aspects interdisciplinaires liés au projet.</w:t>
      </w:r>
    </w:p>
    <w:p w14:paraId="12F35DDF" w14:textId="77777777" w:rsidR="00795396" w:rsidRPr="004B3E7E" w:rsidRDefault="00795396" w:rsidP="00795396">
      <w:pPr>
        <w:suppressAutoHyphens/>
        <w:autoSpaceDN w:val="0"/>
        <w:jc w:val="both"/>
        <w:textAlignment w:val="baseline"/>
      </w:pPr>
    </w:p>
    <w:p w14:paraId="437BD34C" w14:textId="3FC5C3BF" w:rsidR="004D0EB9" w:rsidRDefault="00795396" w:rsidP="00795396">
      <w:pPr>
        <w:suppressAutoHyphens/>
        <w:autoSpaceDN w:val="0"/>
        <w:jc w:val="both"/>
        <w:textAlignment w:val="baseline"/>
      </w:pPr>
      <w:r>
        <w:t xml:space="preserve">Cette présentation est suivie d’un </w:t>
      </w:r>
      <w:r w:rsidR="00B4572E">
        <w:t>échange</w:t>
      </w:r>
      <w:r>
        <w:t xml:space="preserve"> de </w:t>
      </w:r>
      <w:r w:rsidRPr="00414B5E">
        <w:rPr>
          <w:b/>
        </w:rPr>
        <w:t>dix minutes</w:t>
      </w:r>
      <w:r>
        <w:t xml:space="preserve"> </w:t>
      </w:r>
      <w:r w:rsidR="00750F6F" w:rsidRPr="00750F6F">
        <w:rPr>
          <w:b/>
        </w:rPr>
        <w:t>au maximum</w:t>
      </w:r>
      <w:r w:rsidR="00750F6F">
        <w:t xml:space="preserve"> </w:t>
      </w:r>
      <w:r>
        <w:t>avec le jury</w:t>
      </w:r>
      <w:r w:rsidR="00884F70">
        <w:t xml:space="preserve"> afin de permettre une bonne compréhension des projets présentés</w:t>
      </w:r>
      <w:r>
        <w:t xml:space="preserve">. </w:t>
      </w:r>
    </w:p>
    <w:p w14:paraId="0065E4FA" w14:textId="77777777" w:rsidR="00795396" w:rsidRDefault="00795396" w:rsidP="00795396">
      <w:pPr>
        <w:jc w:val="both"/>
        <w:rPr>
          <w:b/>
          <w:noProof/>
          <w:color w:val="CC3399"/>
          <w:sz w:val="32"/>
          <w:szCs w:val="32"/>
        </w:rPr>
      </w:pPr>
      <w:r w:rsidRPr="005E2F6F">
        <w:rPr>
          <w:b/>
          <w:noProof/>
          <w:color w:val="FF00FF"/>
          <w:sz w:val="32"/>
          <w:szCs w:val="32"/>
          <w:lang w:eastAsia="fr-FR"/>
        </w:rPr>
        <w:lastRenderedPageBreak/>
        <w:drawing>
          <wp:inline distT="0" distB="0" distL="0" distR="0" wp14:anchorId="11656BF4" wp14:editId="7AEB1FD1">
            <wp:extent cx="402590" cy="354965"/>
            <wp:effectExtent l="0" t="0" r="0" b="6985"/>
            <wp:docPr id="15" name="Image 15"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Logo hom pourpre ea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590" cy="354965"/>
                    </a:xfrm>
                    <a:prstGeom prst="rect">
                      <a:avLst/>
                    </a:prstGeom>
                    <a:noFill/>
                    <a:ln>
                      <a:noFill/>
                    </a:ln>
                  </pic:spPr>
                </pic:pic>
              </a:graphicData>
            </a:graphic>
          </wp:inline>
        </w:drawing>
      </w:r>
      <w:r w:rsidRPr="005E2F6F">
        <w:rPr>
          <w:b/>
          <w:noProof/>
          <w:color w:val="FF00FF"/>
          <w:sz w:val="32"/>
          <w:szCs w:val="32"/>
        </w:rPr>
        <w:t xml:space="preserve">  </w:t>
      </w:r>
      <w:r w:rsidRPr="005E2F6F">
        <w:rPr>
          <w:b/>
          <w:noProof/>
          <w:color w:val="CC3399"/>
          <w:sz w:val="32"/>
          <w:szCs w:val="32"/>
        </w:rPr>
        <w:t xml:space="preserve">Article </w:t>
      </w:r>
      <w:r>
        <w:rPr>
          <w:b/>
          <w:noProof/>
          <w:color w:val="CC3399"/>
          <w:sz w:val="32"/>
          <w:szCs w:val="32"/>
        </w:rPr>
        <w:t>5</w:t>
      </w:r>
      <w:r w:rsidRPr="005E2F6F">
        <w:rPr>
          <w:b/>
          <w:noProof/>
          <w:color w:val="CC3399"/>
          <w:sz w:val="32"/>
          <w:szCs w:val="32"/>
        </w:rPr>
        <w:t xml:space="preserve"> : </w:t>
      </w:r>
      <w:r w:rsidR="00750F6F">
        <w:rPr>
          <w:b/>
          <w:noProof/>
          <w:color w:val="CC3399"/>
          <w:sz w:val="32"/>
          <w:szCs w:val="32"/>
        </w:rPr>
        <w:t xml:space="preserve">production </w:t>
      </w:r>
      <w:r>
        <w:rPr>
          <w:b/>
          <w:noProof/>
          <w:color w:val="CC3399"/>
          <w:sz w:val="32"/>
          <w:szCs w:val="32"/>
        </w:rPr>
        <w:t xml:space="preserve">attendue </w:t>
      </w:r>
    </w:p>
    <w:p w14:paraId="600E008B" w14:textId="77777777" w:rsidR="005E2338" w:rsidRPr="00472EC1" w:rsidRDefault="005E2338" w:rsidP="005E2338">
      <w:pPr>
        <w:jc w:val="both"/>
      </w:pPr>
      <w:r w:rsidRPr="00472EC1">
        <w:t xml:space="preserve">La production attendue par le jury dépend de la catégorie dans laquelle concourent les élèves. </w:t>
      </w:r>
    </w:p>
    <w:p w14:paraId="1437B768" w14:textId="77777777" w:rsidR="005E2338" w:rsidRPr="00472EC1" w:rsidRDefault="005E2338" w:rsidP="005E2338">
      <w:pPr>
        <w:jc w:val="both"/>
      </w:pPr>
      <w:r w:rsidRPr="00472EC1">
        <w:t xml:space="preserve">Dans tous les cas : </w:t>
      </w:r>
    </w:p>
    <w:p w14:paraId="3883C9A7" w14:textId="77777777" w:rsidR="005E2338" w:rsidRPr="00750F6F" w:rsidRDefault="00750F6F" w:rsidP="001B1166">
      <w:pPr>
        <w:numPr>
          <w:ilvl w:val="0"/>
          <w:numId w:val="1"/>
        </w:numPr>
        <w:suppressAutoHyphens/>
        <w:autoSpaceDN w:val="0"/>
        <w:spacing w:after="0" w:line="240" w:lineRule="auto"/>
        <w:jc w:val="both"/>
        <w:textAlignment w:val="baseline"/>
      </w:pPr>
      <w:r>
        <w:t>u</w:t>
      </w:r>
      <w:r w:rsidR="005E2338" w:rsidRPr="00750F6F">
        <w:t xml:space="preserve">ne attention particulière doit être portée sur les thématiques liées à la qualité environnementale des ouvrages, à la gestion des énergies et des informations, aux questions de santé et de sécurité et au choix raisonné des matériaux de construction. Les </w:t>
      </w:r>
      <w:r w:rsidR="005E2338" w:rsidRPr="007973AF">
        <w:t>contextes historique et socio-économique seront également appréciés quand cela est possible</w:t>
      </w:r>
      <w:r>
        <w:t> ;</w:t>
      </w:r>
    </w:p>
    <w:p w14:paraId="1135324D" w14:textId="5AD83F70" w:rsidR="00BF3C38" w:rsidRDefault="00B4572E" w:rsidP="001B1166">
      <w:pPr>
        <w:numPr>
          <w:ilvl w:val="0"/>
          <w:numId w:val="1"/>
        </w:numPr>
        <w:suppressAutoHyphens/>
        <w:autoSpaceDN w:val="0"/>
        <w:spacing w:after="0" w:line="240" w:lineRule="auto"/>
        <w:jc w:val="both"/>
        <w:textAlignment w:val="baseline"/>
      </w:pPr>
      <w:r>
        <w:t>l’exposé permet aux élèves de mettre en valeur leur créativité</w:t>
      </w:r>
      <w:r w:rsidR="005E2338" w:rsidRPr="00750F6F">
        <w:t xml:space="preserve">, de communiquer, de faire état des démarches utilisées (investigation, </w:t>
      </w:r>
      <w:r w:rsidR="00BF3C38">
        <w:t xml:space="preserve">expérimentation, </w:t>
      </w:r>
      <w:r w:rsidR="005E2338" w:rsidRPr="00750F6F">
        <w:t>résolution d</w:t>
      </w:r>
      <w:r w:rsidR="005E2338" w:rsidRPr="007973AF">
        <w:t xml:space="preserve">e problèmes techniques, </w:t>
      </w:r>
      <w:r w:rsidR="00884F70">
        <w:t xml:space="preserve">conduite de </w:t>
      </w:r>
      <w:r w:rsidR="005E2338" w:rsidRPr="007973AF">
        <w:t xml:space="preserve">projet, </w:t>
      </w:r>
      <w:r>
        <w:t>réalisation</w:t>
      </w:r>
      <w:r w:rsidR="00BF3C38">
        <w:t xml:space="preserve"> d’une maquette</w:t>
      </w:r>
      <w:r>
        <w:t>…</w:t>
      </w:r>
      <w:r w:rsidRPr="007973AF">
        <w:t>)</w:t>
      </w:r>
      <w:r w:rsidR="00BF3C38">
        <w:t> ;</w:t>
      </w:r>
      <w:r w:rsidR="00D049D6">
        <w:t xml:space="preserve"> </w:t>
      </w:r>
    </w:p>
    <w:p w14:paraId="32DBE057" w14:textId="7D48A494" w:rsidR="005E2338" w:rsidRDefault="00BF3C38" w:rsidP="001B1166">
      <w:pPr>
        <w:numPr>
          <w:ilvl w:val="0"/>
          <w:numId w:val="1"/>
        </w:numPr>
        <w:suppressAutoHyphens/>
        <w:autoSpaceDN w:val="0"/>
        <w:spacing w:after="0" w:line="240" w:lineRule="auto"/>
        <w:jc w:val="both"/>
        <w:textAlignment w:val="baseline"/>
      </w:pPr>
      <w:r>
        <w:t>les outils numériques sont utilisés pour</w:t>
      </w:r>
      <w:r w:rsidR="005E2338" w:rsidRPr="007973AF">
        <w:t xml:space="preserve"> simuler des comportements de matériaux et/ou de structures</w:t>
      </w:r>
      <w:r>
        <w:t>, piloter des systèmes issus de la domotique mais aussi présenter les travaux réalisés ;</w:t>
      </w:r>
    </w:p>
    <w:p w14:paraId="664A9E5F" w14:textId="65004A06" w:rsidR="00D049D6" w:rsidRPr="00D049D6" w:rsidRDefault="00D049D6" w:rsidP="00D049D6">
      <w:pPr>
        <w:numPr>
          <w:ilvl w:val="0"/>
          <w:numId w:val="1"/>
        </w:numPr>
        <w:suppressAutoHyphens/>
        <w:autoSpaceDN w:val="0"/>
        <w:spacing w:after="0" w:line="240" w:lineRule="auto"/>
        <w:jc w:val="both"/>
        <w:textAlignment w:val="baseline"/>
        <w:rPr>
          <w:b/>
        </w:rPr>
      </w:pPr>
      <w:r w:rsidRPr="00D049D6">
        <w:rPr>
          <w:b/>
        </w:rPr>
        <w:t>une maquette réelle est obligatoire pour les catégories (5</w:t>
      </w:r>
      <w:r w:rsidRPr="00D049D6">
        <w:rPr>
          <w:b/>
          <w:vertAlign w:val="superscript"/>
        </w:rPr>
        <w:t>e</w:t>
      </w:r>
      <w:r w:rsidRPr="00D049D6">
        <w:rPr>
          <w:b/>
        </w:rPr>
        <w:t>,</w:t>
      </w:r>
      <w:r>
        <w:rPr>
          <w:b/>
        </w:rPr>
        <w:t xml:space="preserve"> </w:t>
      </w:r>
      <w:r w:rsidRPr="00D049D6">
        <w:rPr>
          <w:b/>
        </w:rPr>
        <w:t>3</w:t>
      </w:r>
      <w:r w:rsidRPr="00D049D6">
        <w:rPr>
          <w:b/>
          <w:vertAlign w:val="superscript"/>
        </w:rPr>
        <w:t>e</w:t>
      </w:r>
      <w:r w:rsidRPr="00D049D6">
        <w:rPr>
          <w:b/>
        </w:rPr>
        <w:t xml:space="preserve"> et PRO) et peut être accompagnée d’une maquette virtuelle. Pour la catégorie STI2D, S-SI, une maquette virtuelle est obligatoire, elle peut être accompagnée d’une maquette réelle ;</w:t>
      </w:r>
    </w:p>
    <w:p w14:paraId="383A26D3" w14:textId="77777777" w:rsidR="005E2338" w:rsidRPr="00750F6F" w:rsidRDefault="00750F6F" w:rsidP="001B1166">
      <w:pPr>
        <w:numPr>
          <w:ilvl w:val="0"/>
          <w:numId w:val="1"/>
        </w:numPr>
        <w:suppressAutoHyphens/>
        <w:autoSpaceDN w:val="0"/>
        <w:spacing w:after="0" w:line="240" w:lineRule="auto"/>
        <w:jc w:val="both"/>
        <w:textAlignment w:val="baseline"/>
      </w:pPr>
      <w:r>
        <w:t>l</w:t>
      </w:r>
      <w:r w:rsidRPr="00750F6F">
        <w:t xml:space="preserve">es </w:t>
      </w:r>
      <w:r w:rsidR="005E2338" w:rsidRPr="00750F6F">
        <w:t xml:space="preserve">partenariats engagés avec des professionnels (entreprises du </w:t>
      </w:r>
      <w:r>
        <w:t>b</w:t>
      </w:r>
      <w:r w:rsidRPr="00750F6F">
        <w:t xml:space="preserve">âtiment </w:t>
      </w:r>
      <w:r w:rsidR="005E2338" w:rsidRPr="00750F6F">
        <w:t xml:space="preserve">et des </w:t>
      </w:r>
      <w:r>
        <w:t>t</w:t>
      </w:r>
      <w:r w:rsidRPr="00750F6F">
        <w:t xml:space="preserve">ravaux </w:t>
      </w:r>
      <w:r>
        <w:t>p</w:t>
      </w:r>
      <w:r w:rsidRPr="00750F6F">
        <w:t>ublics</w:t>
      </w:r>
      <w:r w:rsidR="005E2338" w:rsidRPr="00750F6F">
        <w:t>, architectes, urbanistes, collectivités locales ou territoriales, fabricants de matériaux et de matériels…), avec des établissements de formations technologiques et professionnelles, des centres de formation d’apprentis, constitueront un critère important d’appréciation du jury</w:t>
      </w:r>
      <w:r>
        <w:t> ;</w:t>
      </w:r>
      <w:r w:rsidRPr="00750F6F">
        <w:t xml:space="preserve"> </w:t>
      </w:r>
    </w:p>
    <w:p w14:paraId="3363A9AD" w14:textId="19D7DC63" w:rsidR="00F3304A" w:rsidRDefault="00750F6F" w:rsidP="005E2338">
      <w:pPr>
        <w:numPr>
          <w:ilvl w:val="0"/>
          <w:numId w:val="1"/>
        </w:numPr>
        <w:suppressAutoHyphens/>
        <w:autoSpaceDN w:val="0"/>
        <w:spacing w:after="0" w:line="240" w:lineRule="auto"/>
        <w:jc w:val="both"/>
        <w:textAlignment w:val="baseline"/>
      </w:pPr>
      <w:r>
        <w:t xml:space="preserve">l’appui </w:t>
      </w:r>
      <w:r w:rsidR="005E2338" w:rsidRPr="00750F6F">
        <w:t xml:space="preserve">sur les fédérations départementales </w:t>
      </w:r>
      <w:r w:rsidR="00795396" w:rsidRPr="00750F6F">
        <w:t xml:space="preserve">ou régionales du </w:t>
      </w:r>
      <w:r w:rsidR="00385D53">
        <w:t>b</w:t>
      </w:r>
      <w:r w:rsidR="00795396" w:rsidRPr="00750F6F">
        <w:t xml:space="preserve">âtiment et/ou </w:t>
      </w:r>
      <w:r w:rsidR="00795396" w:rsidRPr="001B1166">
        <w:t xml:space="preserve">sur les </w:t>
      </w:r>
      <w:r>
        <w:t>f</w:t>
      </w:r>
      <w:r w:rsidRPr="001B1166">
        <w:t xml:space="preserve">édérations </w:t>
      </w:r>
      <w:r>
        <w:t>r</w:t>
      </w:r>
      <w:r w:rsidRPr="001B1166">
        <w:t xml:space="preserve">égionales </w:t>
      </w:r>
      <w:r w:rsidR="005E2338" w:rsidRPr="001B1166">
        <w:t xml:space="preserve">des </w:t>
      </w:r>
      <w:r>
        <w:t>t</w:t>
      </w:r>
      <w:r w:rsidRPr="001B1166">
        <w:t xml:space="preserve">ravaux </w:t>
      </w:r>
      <w:r>
        <w:t>p</w:t>
      </w:r>
      <w:r w:rsidRPr="001B1166">
        <w:t xml:space="preserve">ublics </w:t>
      </w:r>
      <w:r w:rsidR="005E2338" w:rsidRPr="00750F6F">
        <w:t>dont la liste est fournie en annexe</w:t>
      </w:r>
      <w:r>
        <w:t xml:space="preserve"> est recommandé.</w:t>
      </w:r>
    </w:p>
    <w:p w14:paraId="7E5AA925" w14:textId="56847AB1" w:rsidR="00302665" w:rsidRPr="00795396" w:rsidRDefault="00302665" w:rsidP="005E2338">
      <w:pPr>
        <w:jc w:val="both"/>
        <w:rPr>
          <w:rFonts w:cs="Arial"/>
        </w:rPr>
      </w:pPr>
    </w:p>
    <w:p w14:paraId="7717EF5E" w14:textId="77777777" w:rsidR="005E2338" w:rsidRPr="00F802F7" w:rsidRDefault="00F802F7" w:rsidP="00F802F7">
      <w:pPr>
        <w:jc w:val="both"/>
        <w:rPr>
          <w:b/>
          <w:bCs/>
          <w:i/>
          <w:color w:val="0099FF"/>
        </w:rPr>
      </w:pPr>
      <w:r>
        <w:rPr>
          <w:b/>
          <w:noProof/>
          <w:lang w:eastAsia="fr-FR"/>
        </w:rPr>
        <w:drawing>
          <wp:inline distT="0" distB="0" distL="0" distR="0" wp14:anchorId="29308D43" wp14:editId="46A81264">
            <wp:extent cx="327660" cy="273050"/>
            <wp:effectExtent l="0" t="0" r="0" b="0"/>
            <wp:docPr id="30" name="Image 30" descr="hom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hom ble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660" cy="273050"/>
                    </a:xfrm>
                    <a:prstGeom prst="rect">
                      <a:avLst/>
                    </a:prstGeom>
                    <a:noFill/>
                    <a:ln>
                      <a:noFill/>
                    </a:ln>
                  </pic:spPr>
                </pic:pic>
              </a:graphicData>
            </a:graphic>
          </wp:inline>
        </w:drawing>
      </w:r>
      <w:r>
        <w:rPr>
          <w:b/>
          <w:bCs/>
          <w:i/>
          <w:color w:val="0099FF"/>
        </w:rPr>
        <w:t xml:space="preserve"> 5-1) </w:t>
      </w:r>
      <w:r w:rsidR="00795396" w:rsidRPr="00F802F7">
        <w:rPr>
          <w:b/>
          <w:bCs/>
          <w:i/>
          <w:color w:val="0099FF"/>
        </w:rPr>
        <w:t>C</w:t>
      </w:r>
      <w:r w:rsidR="005E2338" w:rsidRPr="00F802F7">
        <w:rPr>
          <w:b/>
          <w:bCs/>
          <w:i/>
          <w:color w:val="0099FF"/>
        </w:rPr>
        <w:t>atégorie « Batissiel 5</w:t>
      </w:r>
      <w:r w:rsidR="005E2338" w:rsidRPr="00F802F7">
        <w:rPr>
          <w:b/>
          <w:bCs/>
          <w:i/>
          <w:color w:val="0099FF"/>
          <w:vertAlign w:val="superscript"/>
        </w:rPr>
        <w:t>e</w:t>
      </w:r>
      <w:r w:rsidR="005E2338" w:rsidRPr="00F802F7">
        <w:rPr>
          <w:b/>
          <w:bCs/>
          <w:i/>
          <w:color w:val="0099FF"/>
        </w:rPr>
        <w:t> »</w:t>
      </w:r>
    </w:p>
    <w:p w14:paraId="6C46DDF6" w14:textId="0B3FB35C" w:rsidR="005E2338" w:rsidRDefault="005E2338" w:rsidP="005E2338">
      <w:pPr>
        <w:jc w:val="both"/>
      </w:pPr>
      <w:r>
        <w:t xml:space="preserve">La production est liée au programme de technologie de cinquième dont le domaine </w:t>
      </w:r>
      <w:r w:rsidR="00BF3C38">
        <w:t>d’application est « Habitat et O</w:t>
      </w:r>
      <w:r>
        <w:t xml:space="preserve">uvrages ». Elle comporte une présentation orale, une ou plusieurs réalisations collectives (maquettes) illustrant des solutions techniques ainsi que la réalisation d’une affiche de présentation du travail d’un format maxi de 650 </w:t>
      </w:r>
      <w:r w:rsidR="00107C2E">
        <w:t xml:space="preserve">mm </w:t>
      </w:r>
      <w:r>
        <w:t>x 1</w:t>
      </w:r>
      <w:r w:rsidR="00385D53">
        <w:t> </w:t>
      </w:r>
      <w:r>
        <w:t xml:space="preserve">000 mm. </w:t>
      </w:r>
    </w:p>
    <w:p w14:paraId="75BE0719" w14:textId="77777777" w:rsidR="005E2338" w:rsidRDefault="005E2338" w:rsidP="005E2338">
      <w:pPr>
        <w:tabs>
          <w:tab w:val="left" w:pos="4020"/>
        </w:tabs>
        <w:jc w:val="both"/>
        <w:rPr>
          <w:bCs/>
        </w:rPr>
      </w:pPr>
      <w:r>
        <w:rPr>
          <w:bCs/>
        </w:rPr>
        <w:t>La production présentée au jury doit permettre aux élèves de montrer qu’ils ont acquis des connaissances et développé des capacités notamment sur :</w:t>
      </w:r>
    </w:p>
    <w:p w14:paraId="1623371B" w14:textId="77777777" w:rsidR="005E2338" w:rsidRDefault="005E2338" w:rsidP="005E2338">
      <w:pPr>
        <w:numPr>
          <w:ilvl w:val="0"/>
          <w:numId w:val="1"/>
        </w:numPr>
        <w:tabs>
          <w:tab w:val="left" w:pos="-2880"/>
          <w:tab w:val="left" w:pos="420"/>
        </w:tabs>
        <w:suppressAutoHyphens/>
        <w:autoSpaceDN w:val="0"/>
        <w:spacing w:after="0" w:line="240" w:lineRule="auto"/>
        <w:jc w:val="both"/>
        <w:textAlignment w:val="baseline"/>
        <w:rPr>
          <w:bCs/>
        </w:rPr>
      </w:pPr>
      <w:r>
        <w:rPr>
          <w:bCs/>
        </w:rPr>
        <w:t>des éléments du socle commun de connaissances, de compétences et de culture ;</w:t>
      </w:r>
    </w:p>
    <w:p w14:paraId="6005C55F" w14:textId="77777777" w:rsidR="005E2338" w:rsidRDefault="005E2338" w:rsidP="005E2338">
      <w:pPr>
        <w:numPr>
          <w:ilvl w:val="0"/>
          <w:numId w:val="1"/>
        </w:numPr>
        <w:tabs>
          <w:tab w:val="left" w:pos="-2880"/>
          <w:tab w:val="left" w:pos="420"/>
        </w:tabs>
        <w:suppressAutoHyphens/>
        <w:autoSpaceDN w:val="0"/>
        <w:spacing w:after="0" w:line="240" w:lineRule="auto"/>
        <w:jc w:val="both"/>
        <w:textAlignment w:val="baseline"/>
      </w:pPr>
      <w:r>
        <w:t>les contraintes à prendre en compte dans la conception et la réalisation vis-à-vis des problèmes environnementaux et sociétaux (économies d’énergie, gestion des déchets, écoconception…) dans la réalisation d’un ouvrage du BTP ;</w:t>
      </w:r>
    </w:p>
    <w:p w14:paraId="5871C10D" w14:textId="77777777" w:rsidR="005E2338" w:rsidRDefault="005E2338" w:rsidP="005E2338">
      <w:pPr>
        <w:numPr>
          <w:ilvl w:val="0"/>
          <w:numId w:val="1"/>
        </w:numPr>
        <w:tabs>
          <w:tab w:val="left" w:pos="-2880"/>
          <w:tab w:val="left" w:pos="420"/>
        </w:tabs>
        <w:suppressAutoHyphens/>
        <w:autoSpaceDN w:val="0"/>
        <w:spacing w:after="0" w:line="240" w:lineRule="auto"/>
        <w:jc w:val="both"/>
        <w:textAlignment w:val="baseline"/>
      </w:pPr>
      <w:r>
        <w:t>l’évolution des solutions techniques et l’adaptation des objets techniques aux besoins de la société ;</w:t>
      </w:r>
    </w:p>
    <w:p w14:paraId="1F07ED03" w14:textId="77777777" w:rsidR="005E2338" w:rsidRDefault="005E2338" w:rsidP="005E2338">
      <w:pPr>
        <w:numPr>
          <w:ilvl w:val="0"/>
          <w:numId w:val="1"/>
        </w:numPr>
        <w:tabs>
          <w:tab w:val="left" w:pos="-2880"/>
          <w:tab w:val="left" w:pos="420"/>
        </w:tabs>
        <w:suppressAutoHyphens/>
        <w:autoSpaceDN w:val="0"/>
        <w:spacing w:after="0" w:line="240" w:lineRule="auto"/>
        <w:jc w:val="both"/>
        <w:textAlignment w:val="baseline"/>
      </w:pPr>
      <w:r>
        <w:t>les principes techniques et/ou physiques illustrés par des expérimentations (matériaux, stabilité des structures…) menées lors de la réalisation d’un ouvrage du BTP</w:t>
      </w:r>
      <w:r w:rsidR="00385D53">
        <w:t xml:space="preserve"> </w:t>
      </w:r>
      <w:r>
        <w:t xml:space="preserve">; </w:t>
      </w:r>
    </w:p>
    <w:p w14:paraId="0E1C450A" w14:textId="77777777" w:rsidR="005E2338" w:rsidRDefault="005E2338" w:rsidP="005E2338">
      <w:pPr>
        <w:numPr>
          <w:ilvl w:val="0"/>
          <w:numId w:val="1"/>
        </w:numPr>
        <w:tabs>
          <w:tab w:val="left" w:pos="-2880"/>
          <w:tab w:val="left" w:pos="420"/>
        </w:tabs>
        <w:suppressAutoHyphens/>
        <w:autoSpaceDN w:val="0"/>
        <w:spacing w:after="0" w:line="240" w:lineRule="auto"/>
        <w:jc w:val="both"/>
        <w:textAlignment w:val="baseline"/>
      </w:pPr>
      <w:r>
        <w:t>les modes de représentation du réel ;</w:t>
      </w:r>
    </w:p>
    <w:p w14:paraId="6D9145E8" w14:textId="77777777" w:rsidR="005E2338" w:rsidRDefault="005E2338" w:rsidP="005E2338">
      <w:pPr>
        <w:numPr>
          <w:ilvl w:val="0"/>
          <w:numId w:val="1"/>
        </w:numPr>
        <w:suppressAutoHyphens/>
        <w:autoSpaceDN w:val="0"/>
        <w:spacing w:after="0" w:line="240" w:lineRule="auto"/>
        <w:jc w:val="both"/>
        <w:textAlignment w:val="baseline"/>
      </w:pPr>
      <w:r>
        <w:lastRenderedPageBreak/>
        <w:t>les propriétés et caractéristiques des matériaux utilisés en construction ainsi que les</w:t>
      </w:r>
      <w:r w:rsidRPr="003151C7">
        <w:t xml:space="preserve"> </w:t>
      </w:r>
      <w:r>
        <w:t xml:space="preserve">techniques de </w:t>
      </w:r>
      <w:r w:rsidR="00107C2E">
        <w:t>mise</w:t>
      </w:r>
      <w:r>
        <w:t xml:space="preserve"> en œuvre (moyens de mise en forme, choix des matériaux, assemblage des composants…) ;</w:t>
      </w:r>
    </w:p>
    <w:p w14:paraId="7933B4BD" w14:textId="77777777" w:rsidR="005E2338" w:rsidRDefault="005E2338" w:rsidP="005E2338">
      <w:pPr>
        <w:numPr>
          <w:ilvl w:val="0"/>
          <w:numId w:val="1"/>
        </w:numPr>
        <w:tabs>
          <w:tab w:val="left" w:pos="-2880"/>
          <w:tab w:val="left" w:pos="420"/>
        </w:tabs>
        <w:suppressAutoHyphens/>
        <w:autoSpaceDN w:val="0"/>
        <w:spacing w:after="0" w:line="240" w:lineRule="auto"/>
        <w:jc w:val="both"/>
        <w:textAlignment w:val="baseline"/>
      </w:pPr>
      <w:r>
        <w:t>les procédés de mise en œuvre des matériaux.</w:t>
      </w:r>
    </w:p>
    <w:p w14:paraId="4FA9A062" w14:textId="77777777" w:rsidR="00795396" w:rsidRDefault="00795396" w:rsidP="00795396">
      <w:pPr>
        <w:jc w:val="both"/>
      </w:pPr>
    </w:p>
    <w:p w14:paraId="397AB4D5" w14:textId="77777777" w:rsidR="005E2338" w:rsidRPr="00795396" w:rsidRDefault="00B3337E" w:rsidP="00795396">
      <w:pPr>
        <w:jc w:val="both"/>
        <w:rPr>
          <w:b/>
          <w:bCs/>
          <w:i/>
          <w:color w:val="0099FF"/>
        </w:rPr>
      </w:pPr>
      <w:r>
        <w:rPr>
          <w:b/>
          <w:noProof/>
          <w:lang w:eastAsia="fr-FR"/>
        </w:rPr>
        <w:drawing>
          <wp:inline distT="0" distB="0" distL="0" distR="0" wp14:anchorId="38D65202" wp14:editId="1114DBBD">
            <wp:extent cx="327660" cy="273050"/>
            <wp:effectExtent l="0" t="0" r="0" b="0"/>
            <wp:docPr id="26" name="Image 26" descr="hom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hom ble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660" cy="273050"/>
                    </a:xfrm>
                    <a:prstGeom prst="rect">
                      <a:avLst/>
                    </a:prstGeom>
                    <a:noFill/>
                    <a:ln>
                      <a:noFill/>
                    </a:ln>
                  </pic:spPr>
                </pic:pic>
              </a:graphicData>
            </a:graphic>
          </wp:inline>
        </w:drawing>
      </w:r>
      <w:r>
        <w:rPr>
          <w:b/>
          <w:bCs/>
          <w:i/>
          <w:color w:val="0099FF"/>
        </w:rPr>
        <w:t xml:space="preserve"> </w:t>
      </w:r>
      <w:r w:rsidR="00795396" w:rsidRPr="00795396">
        <w:rPr>
          <w:b/>
          <w:bCs/>
          <w:i/>
          <w:color w:val="0099FF"/>
        </w:rPr>
        <w:t>5</w:t>
      </w:r>
      <w:r w:rsidR="005E2338" w:rsidRPr="00795396">
        <w:rPr>
          <w:b/>
          <w:bCs/>
          <w:i/>
          <w:color w:val="0099FF"/>
        </w:rPr>
        <w:t>.2</w:t>
      </w:r>
      <w:r w:rsidR="00795396" w:rsidRPr="00795396">
        <w:rPr>
          <w:b/>
          <w:bCs/>
          <w:i/>
          <w:color w:val="0099FF"/>
        </w:rPr>
        <w:t>)</w:t>
      </w:r>
      <w:r w:rsidR="005E2338" w:rsidRPr="00795396">
        <w:rPr>
          <w:b/>
          <w:bCs/>
          <w:i/>
          <w:color w:val="0099FF"/>
        </w:rPr>
        <w:t xml:space="preserve"> Catégorie « Batissiel 3</w:t>
      </w:r>
      <w:r w:rsidR="005E2338" w:rsidRPr="001B1166">
        <w:rPr>
          <w:b/>
          <w:bCs/>
          <w:i/>
          <w:color w:val="0099FF"/>
          <w:vertAlign w:val="superscript"/>
        </w:rPr>
        <w:t>e</w:t>
      </w:r>
      <w:r w:rsidR="005E2338" w:rsidRPr="00795396">
        <w:rPr>
          <w:b/>
          <w:bCs/>
          <w:i/>
          <w:color w:val="0099FF"/>
        </w:rPr>
        <w:t xml:space="preserve"> » </w:t>
      </w:r>
    </w:p>
    <w:p w14:paraId="33781211" w14:textId="77777777" w:rsidR="005E2338" w:rsidRDefault="005E2338" w:rsidP="005E2338">
      <w:pPr>
        <w:jc w:val="both"/>
      </w:pPr>
      <w:r>
        <w:t xml:space="preserve">La production est liée au programme de technologie de troisième. Elle illustre un projet pluri technologique qui comporte une présentation orale, la réalisation collective d’un prototype ou d’une maquette ainsi que la réalisation d’une affiche de présentation du projet d’un format maxi de 650 </w:t>
      </w:r>
      <w:r w:rsidR="00107C2E">
        <w:t xml:space="preserve">mm </w:t>
      </w:r>
      <w:r>
        <w:t>x 1</w:t>
      </w:r>
      <w:r w:rsidR="00385D53">
        <w:t> </w:t>
      </w:r>
      <w:r>
        <w:t xml:space="preserve">000 mm. </w:t>
      </w:r>
    </w:p>
    <w:p w14:paraId="2059E2FB" w14:textId="220470F6" w:rsidR="005E2338" w:rsidRDefault="005E2338" w:rsidP="005E2338">
      <w:pPr>
        <w:jc w:val="both"/>
      </w:pPr>
      <w:r>
        <w:t xml:space="preserve">Le domaine d’application imposé par le </w:t>
      </w:r>
      <w:r w:rsidR="002435EB">
        <w:t>concours concerne « Habitat et Ouvrages » et/ou « Confort et D</w:t>
      </w:r>
      <w:r>
        <w:t xml:space="preserve">omotique ». </w:t>
      </w:r>
    </w:p>
    <w:p w14:paraId="336571A1" w14:textId="77777777" w:rsidR="005E2338" w:rsidRDefault="005E2338" w:rsidP="005E2338">
      <w:pPr>
        <w:tabs>
          <w:tab w:val="left" w:pos="4020"/>
        </w:tabs>
        <w:jc w:val="both"/>
        <w:rPr>
          <w:bCs/>
        </w:rPr>
      </w:pPr>
      <w:r>
        <w:rPr>
          <w:bCs/>
        </w:rPr>
        <w:t xml:space="preserve">La production présentée au jury doit permettre aux élèves de montrer qu’ils ont réinvesti des éléments </w:t>
      </w:r>
      <w:r>
        <w:t>des programmes de 4</w:t>
      </w:r>
      <w:r w:rsidRPr="001B1166">
        <w:rPr>
          <w:vertAlign w:val="superscript"/>
        </w:rPr>
        <w:t>e</w:t>
      </w:r>
      <w:r>
        <w:t xml:space="preserve"> et/ou 5</w:t>
      </w:r>
      <w:r w:rsidRPr="00414B5E">
        <w:rPr>
          <w:vertAlign w:val="superscript"/>
        </w:rPr>
        <w:t>e</w:t>
      </w:r>
      <w:r>
        <w:rPr>
          <w:bCs/>
        </w:rPr>
        <w:t>, acquis des connaissances et développé des capacités notamment sur :</w:t>
      </w:r>
    </w:p>
    <w:p w14:paraId="55C4FB0A" w14:textId="77777777" w:rsidR="005E2338" w:rsidRPr="00C327B1" w:rsidRDefault="005E2338" w:rsidP="005E2338">
      <w:pPr>
        <w:numPr>
          <w:ilvl w:val="0"/>
          <w:numId w:val="1"/>
        </w:numPr>
        <w:tabs>
          <w:tab w:val="left" w:pos="-2880"/>
          <w:tab w:val="left" w:pos="420"/>
        </w:tabs>
        <w:suppressAutoHyphens/>
        <w:autoSpaceDN w:val="0"/>
        <w:spacing w:after="0" w:line="240" w:lineRule="auto"/>
        <w:jc w:val="both"/>
        <w:textAlignment w:val="baseline"/>
        <w:rPr>
          <w:bCs/>
        </w:rPr>
      </w:pPr>
      <w:r>
        <w:rPr>
          <w:bCs/>
        </w:rPr>
        <w:t xml:space="preserve">des éléments du socle commun de connaissances, </w:t>
      </w:r>
      <w:r w:rsidRPr="00C327B1">
        <w:rPr>
          <w:bCs/>
        </w:rPr>
        <w:t>de compétences</w:t>
      </w:r>
      <w:r>
        <w:rPr>
          <w:bCs/>
        </w:rPr>
        <w:t xml:space="preserve"> et de culture</w:t>
      </w:r>
      <w:r w:rsidRPr="00C327B1">
        <w:rPr>
          <w:bCs/>
        </w:rPr>
        <w:t> ;</w:t>
      </w:r>
    </w:p>
    <w:p w14:paraId="00DF8867" w14:textId="77777777" w:rsidR="005E2338" w:rsidRDefault="005E2338" w:rsidP="005E2338">
      <w:pPr>
        <w:numPr>
          <w:ilvl w:val="0"/>
          <w:numId w:val="1"/>
        </w:numPr>
        <w:tabs>
          <w:tab w:val="left" w:pos="-2880"/>
          <w:tab w:val="left" w:pos="420"/>
        </w:tabs>
        <w:suppressAutoHyphens/>
        <w:autoSpaceDN w:val="0"/>
        <w:spacing w:after="0" w:line="240" w:lineRule="auto"/>
        <w:jc w:val="both"/>
        <w:textAlignment w:val="baseline"/>
      </w:pPr>
      <w:r>
        <w:t>les contraintes à prendre en compte dans la conception et la réalisation vis-à-vis des problèmes environnementaux et sociétaux (économies d’énergie, gestion des déchets, écoconception…) dans la réalisation d’un ouvrage du BTP ;</w:t>
      </w:r>
    </w:p>
    <w:p w14:paraId="1A807BC3" w14:textId="77777777" w:rsidR="005E2338" w:rsidRDefault="005E2338" w:rsidP="005E2338">
      <w:pPr>
        <w:numPr>
          <w:ilvl w:val="0"/>
          <w:numId w:val="1"/>
        </w:numPr>
        <w:tabs>
          <w:tab w:val="left" w:pos="-2880"/>
          <w:tab w:val="left" w:pos="420"/>
        </w:tabs>
        <w:suppressAutoHyphens/>
        <w:autoSpaceDN w:val="0"/>
        <w:spacing w:after="0" w:line="240" w:lineRule="auto"/>
        <w:jc w:val="both"/>
        <w:textAlignment w:val="baseline"/>
      </w:pPr>
      <w:r>
        <w:t>l’évolution des solutions techniques et l’adaptation des objets techniques aux besoins de la société ;</w:t>
      </w:r>
    </w:p>
    <w:p w14:paraId="4E189EFD" w14:textId="1F6E49B0" w:rsidR="005E2338" w:rsidRDefault="005E2338" w:rsidP="005E2338">
      <w:pPr>
        <w:numPr>
          <w:ilvl w:val="0"/>
          <w:numId w:val="1"/>
        </w:numPr>
        <w:tabs>
          <w:tab w:val="left" w:pos="-2880"/>
          <w:tab w:val="left" w:pos="420"/>
        </w:tabs>
        <w:suppressAutoHyphens/>
        <w:autoSpaceDN w:val="0"/>
        <w:spacing w:after="0" w:line="240" w:lineRule="auto"/>
        <w:jc w:val="both"/>
        <w:textAlignment w:val="baseline"/>
      </w:pPr>
      <w:r>
        <w:t>les principes techniques et/ou physiques illustrés par des expérimentations (choix des matériaux, stabilité des structures, choix des énergies, cha</w:t>
      </w:r>
      <w:r w:rsidR="00BF79B4">
        <w:t>î</w:t>
      </w:r>
      <w:r>
        <w:t>ne d’information…) menées lors de la réalisation.</w:t>
      </w:r>
    </w:p>
    <w:p w14:paraId="21982944" w14:textId="77777777" w:rsidR="00795396" w:rsidRPr="00114E0A" w:rsidRDefault="00795396" w:rsidP="005E2338">
      <w:pPr>
        <w:jc w:val="both"/>
        <w:rPr>
          <w:b/>
          <w:bCs/>
          <w:i/>
        </w:rPr>
      </w:pPr>
    </w:p>
    <w:p w14:paraId="6573CD4C" w14:textId="77777777" w:rsidR="005E2338" w:rsidRPr="00795396" w:rsidRDefault="00B3337E" w:rsidP="005E2338">
      <w:pPr>
        <w:jc w:val="both"/>
        <w:rPr>
          <w:b/>
          <w:bCs/>
          <w:i/>
          <w:color w:val="0099FF"/>
        </w:rPr>
      </w:pPr>
      <w:r>
        <w:rPr>
          <w:b/>
          <w:noProof/>
          <w:lang w:eastAsia="fr-FR"/>
        </w:rPr>
        <w:drawing>
          <wp:inline distT="0" distB="0" distL="0" distR="0" wp14:anchorId="683EA04C" wp14:editId="45987E1E">
            <wp:extent cx="327660" cy="273050"/>
            <wp:effectExtent l="0" t="0" r="0" b="0"/>
            <wp:docPr id="28" name="Image 28" descr="hom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hom ble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660" cy="273050"/>
                    </a:xfrm>
                    <a:prstGeom prst="rect">
                      <a:avLst/>
                    </a:prstGeom>
                    <a:noFill/>
                    <a:ln>
                      <a:noFill/>
                    </a:ln>
                  </pic:spPr>
                </pic:pic>
              </a:graphicData>
            </a:graphic>
          </wp:inline>
        </w:drawing>
      </w:r>
      <w:r>
        <w:rPr>
          <w:b/>
          <w:bCs/>
          <w:i/>
          <w:color w:val="0099FF"/>
        </w:rPr>
        <w:t xml:space="preserve"> </w:t>
      </w:r>
      <w:r w:rsidR="00795396">
        <w:rPr>
          <w:b/>
          <w:bCs/>
          <w:i/>
          <w:color w:val="0099FF"/>
        </w:rPr>
        <w:t>5</w:t>
      </w:r>
      <w:r w:rsidR="005E2338" w:rsidRPr="00795396">
        <w:rPr>
          <w:b/>
          <w:bCs/>
          <w:i/>
          <w:color w:val="0099FF"/>
        </w:rPr>
        <w:t>.3</w:t>
      </w:r>
      <w:r w:rsidR="00795396">
        <w:rPr>
          <w:b/>
          <w:bCs/>
          <w:i/>
          <w:color w:val="0099FF"/>
        </w:rPr>
        <w:t xml:space="preserve">) Catégorie « Batissiel PRO »  </w:t>
      </w:r>
    </w:p>
    <w:p w14:paraId="2697D446" w14:textId="77777777" w:rsidR="005E2338" w:rsidRDefault="005E2338" w:rsidP="005E2338">
      <w:pPr>
        <w:jc w:val="both"/>
      </w:pPr>
      <w:r>
        <w:t>La production collective est issue d’un projet (maquette pour illustrer un ouvrage, un principe tech</w:t>
      </w:r>
      <w:r w:rsidR="00F418DF">
        <w:t>nique ou un objet réel appliqué</w:t>
      </w:r>
      <w:r>
        <w:t xml:space="preserve"> à toute ou partie d’une construction). Elle s’accompagne d’une présentation orale ainsi que la réalisation d’une affiche de présentation du travail d’un format maxi de 650</w:t>
      </w:r>
      <w:r w:rsidR="00F418DF">
        <w:t xml:space="preserve"> mm</w:t>
      </w:r>
      <w:r>
        <w:t xml:space="preserve"> x 1</w:t>
      </w:r>
      <w:r w:rsidR="00385D53">
        <w:t> </w:t>
      </w:r>
      <w:r>
        <w:t xml:space="preserve">000 mm. </w:t>
      </w:r>
    </w:p>
    <w:p w14:paraId="29B737FB" w14:textId="77777777" w:rsidR="005E2338" w:rsidRDefault="005E2338" w:rsidP="005E2338">
      <w:pPr>
        <w:jc w:val="both"/>
      </w:pPr>
    </w:p>
    <w:p w14:paraId="74EB54A6" w14:textId="77777777" w:rsidR="005E2338" w:rsidRDefault="005E2338" w:rsidP="005E2338">
      <w:pPr>
        <w:tabs>
          <w:tab w:val="left" w:pos="4020"/>
        </w:tabs>
        <w:jc w:val="both"/>
        <w:rPr>
          <w:bCs/>
        </w:rPr>
      </w:pPr>
      <w:r>
        <w:rPr>
          <w:bCs/>
        </w:rPr>
        <w:t>La production présentée au jury doit permettre aux élèves de montrer qu’ils ont acquis des connaissances et développé des capacités notamment sur :</w:t>
      </w:r>
    </w:p>
    <w:p w14:paraId="031B548D" w14:textId="77777777" w:rsidR="005E2338" w:rsidRDefault="005E2338" w:rsidP="005E2338">
      <w:pPr>
        <w:numPr>
          <w:ilvl w:val="0"/>
          <w:numId w:val="1"/>
        </w:numPr>
        <w:tabs>
          <w:tab w:val="left" w:pos="-2880"/>
          <w:tab w:val="left" w:pos="420"/>
        </w:tabs>
        <w:suppressAutoHyphens/>
        <w:autoSpaceDN w:val="0"/>
        <w:spacing w:after="0" w:line="240" w:lineRule="auto"/>
        <w:jc w:val="both"/>
        <w:textAlignment w:val="baseline"/>
        <w:rPr>
          <w:bCs/>
        </w:rPr>
      </w:pPr>
      <w:r>
        <w:rPr>
          <w:bCs/>
        </w:rPr>
        <w:t>des éléments du socle commun de connaissances, de compétences et de culture ;</w:t>
      </w:r>
    </w:p>
    <w:p w14:paraId="4A875C98" w14:textId="77777777" w:rsidR="005E2338" w:rsidRDefault="005E2338" w:rsidP="005E2338">
      <w:pPr>
        <w:numPr>
          <w:ilvl w:val="0"/>
          <w:numId w:val="1"/>
        </w:numPr>
        <w:tabs>
          <w:tab w:val="left" w:pos="-2880"/>
          <w:tab w:val="left" w:pos="420"/>
        </w:tabs>
        <w:suppressAutoHyphens/>
        <w:autoSpaceDN w:val="0"/>
        <w:spacing w:after="0" w:line="240" w:lineRule="auto"/>
        <w:jc w:val="both"/>
        <w:textAlignment w:val="baseline"/>
      </w:pPr>
      <w:r>
        <w:t xml:space="preserve">les contraintes à prendre en compte dans la conception et la réalisation vis-à-vis des problèmes environnementaux et sociétaux (économies d’énergie, gestion des déchets, </w:t>
      </w:r>
      <w:r w:rsidR="00F418DF">
        <w:t>écoconception</w:t>
      </w:r>
      <w:r>
        <w:t>…) dans la réalisation d’un ouvrage du BTP ;</w:t>
      </w:r>
    </w:p>
    <w:p w14:paraId="45F815FA" w14:textId="77777777" w:rsidR="005E2338" w:rsidRDefault="005E2338" w:rsidP="005E2338">
      <w:pPr>
        <w:numPr>
          <w:ilvl w:val="0"/>
          <w:numId w:val="1"/>
        </w:numPr>
        <w:tabs>
          <w:tab w:val="left" w:pos="-2880"/>
          <w:tab w:val="left" w:pos="420"/>
        </w:tabs>
        <w:suppressAutoHyphens/>
        <w:autoSpaceDN w:val="0"/>
        <w:spacing w:after="0" w:line="240" w:lineRule="auto"/>
        <w:jc w:val="both"/>
        <w:textAlignment w:val="baseline"/>
      </w:pPr>
      <w:r>
        <w:t>l’organisation des travaux ;</w:t>
      </w:r>
    </w:p>
    <w:p w14:paraId="596FF1BC" w14:textId="77777777" w:rsidR="005E2338" w:rsidRDefault="005E2338" w:rsidP="005E2338">
      <w:pPr>
        <w:numPr>
          <w:ilvl w:val="0"/>
          <w:numId w:val="1"/>
        </w:numPr>
        <w:tabs>
          <w:tab w:val="left" w:pos="-2880"/>
          <w:tab w:val="left" w:pos="420"/>
        </w:tabs>
        <w:suppressAutoHyphens/>
        <w:autoSpaceDN w:val="0"/>
        <w:spacing w:after="0" w:line="240" w:lineRule="auto"/>
        <w:jc w:val="both"/>
        <w:textAlignment w:val="baseline"/>
      </w:pPr>
      <w:r>
        <w:t>les solutions techniques mises en œuvre.</w:t>
      </w:r>
    </w:p>
    <w:p w14:paraId="01141F74" w14:textId="77777777" w:rsidR="00CB1A65" w:rsidRDefault="00CB1A65" w:rsidP="00CB1A65">
      <w:pPr>
        <w:tabs>
          <w:tab w:val="left" w:pos="-2880"/>
          <w:tab w:val="left" w:pos="420"/>
        </w:tabs>
        <w:suppressAutoHyphens/>
        <w:autoSpaceDN w:val="0"/>
        <w:spacing w:after="0" w:line="240" w:lineRule="auto"/>
        <w:jc w:val="both"/>
        <w:textAlignment w:val="baseline"/>
      </w:pPr>
    </w:p>
    <w:p w14:paraId="369991F0" w14:textId="30F6A491" w:rsidR="005E2338" w:rsidRPr="00795396" w:rsidRDefault="00B3337E" w:rsidP="00114E0A">
      <w:pPr>
        <w:rPr>
          <w:b/>
          <w:bCs/>
          <w:i/>
          <w:color w:val="0099FF"/>
        </w:rPr>
      </w:pPr>
      <w:r>
        <w:rPr>
          <w:b/>
          <w:noProof/>
          <w:lang w:eastAsia="fr-FR"/>
        </w:rPr>
        <w:lastRenderedPageBreak/>
        <w:drawing>
          <wp:inline distT="0" distB="0" distL="0" distR="0" wp14:anchorId="062B1E11" wp14:editId="3F2D2B7F">
            <wp:extent cx="327660" cy="273050"/>
            <wp:effectExtent l="0" t="0" r="0" b="0"/>
            <wp:docPr id="29" name="Image 29" descr="hom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hom ble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660" cy="273050"/>
                    </a:xfrm>
                    <a:prstGeom prst="rect">
                      <a:avLst/>
                    </a:prstGeom>
                    <a:noFill/>
                    <a:ln>
                      <a:noFill/>
                    </a:ln>
                  </pic:spPr>
                </pic:pic>
              </a:graphicData>
            </a:graphic>
          </wp:inline>
        </w:drawing>
      </w:r>
      <w:r>
        <w:rPr>
          <w:b/>
          <w:bCs/>
          <w:i/>
          <w:color w:val="0099FF"/>
        </w:rPr>
        <w:t xml:space="preserve"> </w:t>
      </w:r>
      <w:r w:rsidR="00795396">
        <w:rPr>
          <w:b/>
          <w:bCs/>
          <w:i/>
          <w:color w:val="0099FF"/>
        </w:rPr>
        <w:t>5</w:t>
      </w:r>
      <w:r w:rsidR="005E2338" w:rsidRPr="00795396">
        <w:rPr>
          <w:b/>
          <w:bCs/>
          <w:i/>
          <w:color w:val="0099FF"/>
        </w:rPr>
        <w:t>.4</w:t>
      </w:r>
      <w:r w:rsidR="00795396">
        <w:rPr>
          <w:b/>
          <w:bCs/>
          <w:i/>
          <w:color w:val="0099FF"/>
        </w:rPr>
        <w:t>)</w:t>
      </w:r>
      <w:r w:rsidR="005E2338" w:rsidRPr="00795396">
        <w:rPr>
          <w:b/>
          <w:bCs/>
          <w:i/>
          <w:color w:val="0099FF"/>
        </w:rPr>
        <w:t xml:space="preserve"> Catégorie « Batissiel STI2D – S-SI» </w:t>
      </w:r>
    </w:p>
    <w:p w14:paraId="3C807975" w14:textId="77777777" w:rsidR="005E2338" w:rsidRDefault="005E2338" w:rsidP="005E2338">
      <w:pPr>
        <w:jc w:val="both"/>
      </w:pPr>
      <w:r w:rsidRPr="004B3E7E">
        <w:t xml:space="preserve">Le sujet présenté doit s’appuyer sur un projet associant plusieurs technologies. Une approche conjointe des questions liées aux </w:t>
      </w:r>
      <w:r w:rsidRPr="004B3E7E">
        <w:rPr>
          <w:b/>
        </w:rPr>
        <w:t>matériaux et aux structures, aux énergies et aux informations</w:t>
      </w:r>
      <w:r w:rsidRPr="004B3E7E">
        <w:t xml:space="preserve"> est demandée conformément aux programmes développés en STI2D ou en S-SI. </w:t>
      </w:r>
    </w:p>
    <w:p w14:paraId="27C04C1B" w14:textId="77777777" w:rsidR="005E2338" w:rsidRPr="005B6365" w:rsidRDefault="005E2338" w:rsidP="005E2338">
      <w:pPr>
        <w:jc w:val="both"/>
      </w:pPr>
      <w:r w:rsidRPr="007E6996">
        <w:rPr>
          <w:bCs/>
        </w:rPr>
        <w:t xml:space="preserve">Le(s) </w:t>
      </w:r>
      <w:r w:rsidRPr="00B55BDB">
        <w:rPr>
          <w:bCs/>
        </w:rPr>
        <w:t>domaine(s) d’application retenu(s) </w:t>
      </w:r>
      <w:r>
        <w:rPr>
          <w:bCs/>
        </w:rPr>
        <w:t xml:space="preserve">pour cette catégorie relève(nt) </w:t>
      </w:r>
      <w:r w:rsidRPr="00803122">
        <w:rPr>
          <w:bCs/>
        </w:rPr>
        <w:t>du </w:t>
      </w:r>
      <w:r w:rsidR="00894218">
        <w:rPr>
          <w:bCs/>
        </w:rPr>
        <w:t>b</w:t>
      </w:r>
      <w:r w:rsidR="00894218" w:rsidRPr="00803122">
        <w:rPr>
          <w:bCs/>
        </w:rPr>
        <w:t>âtiment</w:t>
      </w:r>
      <w:r w:rsidR="00894218">
        <w:rPr>
          <w:bCs/>
        </w:rPr>
        <w:t xml:space="preserve"> ou</w:t>
      </w:r>
      <w:r w:rsidR="00894218" w:rsidRPr="00803122">
        <w:rPr>
          <w:bCs/>
        </w:rPr>
        <w:t xml:space="preserve"> </w:t>
      </w:r>
      <w:r>
        <w:rPr>
          <w:bCs/>
        </w:rPr>
        <w:t xml:space="preserve">des </w:t>
      </w:r>
      <w:r w:rsidR="00894218">
        <w:rPr>
          <w:bCs/>
        </w:rPr>
        <w:t>t</w:t>
      </w:r>
      <w:r w:rsidR="00894218" w:rsidRPr="00803122">
        <w:rPr>
          <w:bCs/>
        </w:rPr>
        <w:t xml:space="preserve">ravaux </w:t>
      </w:r>
      <w:r w:rsidR="00894218">
        <w:t>publics</w:t>
      </w:r>
      <w:r>
        <w:t>.</w:t>
      </w:r>
    </w:p>
    <w:p w14:paraId="1734700B" w14:textId="2701B86A" w:rsidR="005E2338" w:rsidRDefault="005E2338" w:rsidP="005E2338">
      <w:pPr>
        <w:jc w:val="both"/>
      </w:pPr>
      <w:r w:rsidRPr="00913161">
        <w:t>Les études portant sur ce(s) domaine(s) d’application seront conduites à partir de dossiers numériques, d’expérimentations, de visites d’ouvrages en construction ou existants</w:t>
      </w:r>
      <w:r w:rsidR="002435EB">
        <w:t xml:space="preserve">, </w:t>
      </w:r>
      <w:r w:rsidRPr="00913161">
        <w:t>et pourront êt</w:t>
      </w:r>
      <w:r w:rsidR="002435EB">
        <w:t>re illustrées par des maquettes</w:t>
      </w:r>
      <w:r w:rsidRPr="00913161">
        <w:t>.</w:t>
      </w:r>
    </w:p>
    <w:p w14:paraId="51BB0D5E" w14:textId="77777777" w:rsidR="005E2338" w:rsidRDefault="005E2338" w:rsidP="005E2338">
      <w:pPr>
        <w:tabs>
          <w:tab w:val="left" w:pos="4020"/>
        </w:tabs>
        <w:jc w:val="both"/>
        <w:rPr>
          <w:bCs/>
        </w:rPr>
      </w:pPr>
      <w:r>
        <w:rPr>
          <w:bCs/>
        </w:rPr>
        <w:t>La production présentée au jury doit permettre aux élèves de montrer qu’ils ont acquis des connaissances et développé des capacités notamment sur :</w:t>
      </w:r>
    </w:p>
    <w:p w14:paraId="0FFCB1E8" w14:textId="77777777" w:rsidR="005E2338" w:rsidRDefault="005E2338" w:rsidP="005E2338">
      <w:pPr>
        <w:numPr>
          <w:ilvl w:val="0"/>
          <w:numId w:val="1"/>
        </w:numPr>
        <w:tabs>
          <w:tab w:val="left" w:pos="-2880"/>
          <w:tab w:val="left" w:pos="420"/>
        </w:tabs>
        <w:suppressAutoHyphens/>
        <w:autoSpaceDN w:val="0"/>
        <w:spacing w:after="0" w:line="240" w:lineRule="auto"/>
        <w:jc w:val="both"/>
        <w:textAlignment w:val="baseline"/>
      </w:pPr>
      <w:r>
        <w:t>les contraintes à prendre en compte dans la conception et la réalisation</w:t>
      </w:r>
      <w:r w:rsidR="00385D53">
        <w:t>,</w:t>
      </w:r>
      <w:r>
        <w:t xml:space="preserve"> vis-à-vis des problèmes environnementaux et sociétaux (économies d’énergie, gestion des déchets, écoconception…)</w:t>
      </w:r>
      <w:r w:rsidR="00385D53">
        <w:t>,</w:t>
      </w:r>
      <w:r>
        <w:t xml:space="preserve"> d’un ouvrage du domaine du </w:t>
      </w:r>
      <w:r w:rsidR="00894218">
        <w:t>b</w:t>
      </w:r>
      <w:r w:rsidR="00894218" w:rsidRPr="000E28D0">
        <w:t>âtiment</w:t>
      </w:r>
      <w:r w:rsidR="00385D53">
        <w:t xml:space="preserve"> ou de ceux</w:t>
      </w:r>
      <w:r w:rsidR="00385D53" w:rsidRPr="000E28D0">
        <w:t xml:space="preserve"> </w:t>
      </w:r>
      <w:r w:rsidRPr="000E28D0">
        <w:t xml:space="preserve">des </w:t>
      </w:r>
      <w:r w:rsidR="00894218">
        <w:t>t</w:t>
      </w:r>
      <w:r w:rsidRPr="000E28D0">
        <w:t xml:space="preserve">ravaux </w:t>
      </w:r>
      <w:r w:rsidR="00894218">
        <w:t>p</w:t>
      </w:r>
      <w:r w:rsidR="00894218" w:rsidRPr="005B6365">
        <w:t>ublics</w:t>
      </w:r>
      <w:r w:rsidRPr="005B6365">
        <w:t xml:space="preserve">, </w:t>
      </w:r>
      <w:r>
        <w:t xml:space="preserve">de </w:t>
      </w:r>
      <w:r w:rsidR="00894218" w:rsidRPr="00913161">
        <w:t>l’</w:t>
      </w:r>
      <w:r w:rsidR="00894218">
        <w:t>a</w:t>
      </w:r>
      <w:r w:rsidR="00894218" w:rsidRPr="00913161">
        <w:t>rchitecture</w:t>
      </w:r>
      <w:r w:rsidR="00894218">
        <w:t xml:space="preserve"> </w:t>
      </w:r>
      <w:r w:rsidRPr="005B6365">
        <w:t xml:space="preserve">et de </w:t>
      </w:r>
      <w:r w:rsidR="00894218" w:rsidRPr="005B6365">
        <w:t>l’</w:t>
      </w:r>
      <w:r w:rsidR="00894218">
        <w:t xml:space="preserve">urbanisme </w:t>
      </w:r>
      <w:r>
        <w:t>;</w:t>
      </w:r>
    </w:p>
    <w:p w14:paraId="6C41D431" w14:textId="77777777" w:rsidR="005E2338" w:rsidRDefault="005E2338" w:rsidP="005E2338">
      <w:pPr>
        <w:numPr>
          <w:ilvl w:val="0"/>
          <w:numId w:val="1"/>
        </w:numPr>
        <w:tabs>
          <w:tab w:val="left" w:pos="-2880"/>
          <w:tab w:val="left" w:pos="420"/>
        </w:tabs>
        <w:suppressAutoHyphens/>
        <w:autoSpaceDN w:val="0"/>
        <w:spacing w:after="0" w:line="240" w:lineRule="auto"/>
        <w:jc w:val="both"/>
        <w:textAlignment w:val="baseline"/>
      </w:pPr>
      <w:r>
        <w:t>l’évolution des solutions techniques et l’adaptation des ouvrages aux besoins de la société et aux contraintes normatives ;</w:t>
      </w:r>
    </w:p>
    <w:p w14:paraId="34763D82" w14:textId="080C7E3F" w:rsidR="005E2338" w:rsidRDefault="005E2338" w:rsidP="005E2338">
      <w:pPr>
        <w:numPr>
          <w:ilvl w:val="0"/>
          <w:numId w:val="1"/>
        </w:numPr>
        <w:tabs>
          <w:tab w:val="left" w:pos="-2880"/>
          <w:tab w:val="left" w:pos="420"/>
        </w:tabs>
        <w:suppressAutoHyphens/>
        <w:autoSpaceDN w:val="0"/>
        <w:spacing w:after="0" w:line="240" w:lineRule="auto"/>
        <w:jc w:val="both"/>
        <w:textAlignment w:val="baseline"/>
      </w:pPr>
      <w:r>
        <w:t>les principes techniques et/ou physiques illustrés par des expérimentations et des simulations (choix des matériaux, stabilité des structures, choix des énergies, cha</w:t>
      </w:r>
      <w:r w:rsidR="00BF79B4">
        <w:t>î</w:t>
      </w:r>
      <w:r>
        <w:t>ne d’information…) menées lors de la réalisation.</w:t>
      </w:r>
    </w:p>
    <w:p w14:paraId="372278AC" w14:textId="77777777" w:rsidR="005E2338" w:rsidRDefault="005E2338" w:rsidP="005E2338">
      <w:pPr>
        <w:ind w:left="360"/>
        <w:jc w:val="both"/>
        <w:rPr>
          <w:sz w:val="16"/>
          <w:szCs w:val="16"/>
        </w:rPr>
      </w:pPr>
    </w:p>
    <w:p w14:paraId="407C2D29" w14:textId="77777777" w:rsidR="005E2338" w:rsidRDefault="005E2338" w:rsidP="005E2338">
      <w:pPr>
        <w:tabs>
          <w:tab w:val="left" w:pos="4020"/>
        </w:tabs>
        <w:jc w:val="both"/>
        <w:rPr>
          <w:bCs/>
        </w:rPr>
      </w:pPr>
      <w:r w:rsidRPr="00F427B7">
        <w:rPr>
          <w:bCs/>
        </w:rPr>
        <w:t>Cette production s’accompagne de la réalisation d’une affiche de présentation de l’étude d’un format maxi de 650</w:t>
      </w:r>
      <w:r w:rsidR="003B3E04">
        <w:rPr>
          <w:bCs/>
        </w:rPr>
        <w:t xml:space="preserve"> mm</w:t>
      </w:r>
      <w:r w:rsidRPr="00F427B7">
        <w:rPr>
          <w:bCs/>
        </w:rPr>
        <w:t xml:space="preserve"> x 1</w:t>
      </w:r>
      <w:r w:rsidR="00385D53">
        <w:rPr>
          <w:bCs/>
        </w:rPr>
        <w:t> </w:t>
      </w:r>
      <w:r w:rsidRPr="00F427B7">
        <w:rPr>
          <w:bCs/>
        </w:rPr>
        <w:t xml:space="preserve">000 mm. </w:t>
      </w:r>
    </w:p>
    <w:p w14:paraId="76DD4D17" w14:textId="77777777" w:rsidR="005E2338" w:rsidRPr="00114E0A" w:rsidRDefault="005E2338" w:rsidP="007C70C8">
      <w:pPr>
        <w:jc w:val="both"/>
        <w:rPr>
          <w:bCs/>
        </w:rPr>
      </w:pPr>
    </w:p>
    <w:p w14:paraId="22E36B56" w14:textId="77777777" w:rsidR="00C450CE" w:rsidRDefault="00C450CE" w:rsidP="00C450CE">
      <w:pPr>
        <w:jc w:val="both"/>
        <w:rPr>
          <w:b/>
          <w:noProof/>
          <w:color w:val="CC3399"/>
          <w:sz w:val="32"/>
          <w:szCs w:val="32"/>
        </w:rPr>
      </w:pPr>
      <w:r w:rsidRPr="005E2F6F">
        <w:rPr>
          <w:b/>
          <w:noProof/>
          <w:color w:val="FF00FF"/>
          <w:sz w:val="32"/>
          <w:szCs w:val="32"/>
          <w:lang w:eastAsia="fr-FR"/>
        </w:rPr>
        <w:drawing>
          <wp:inline distT="0" distB="0" distL="0" distR="0" wp14:anchorId="42EA7F41" wp14:editId="3920AB78">
            <wp:extent cx="402590" cy="354965"/>
            <wp:effectExtent l="0" t="0" r="0" b="6985"/>
            <wp:docPr id="16" name="Image 16"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Logo hom pourpre ea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590" cy="354965"/>
                    </a:xfrm>
                    <a:prstGeom prst="rect">
                      <a:avLst/>
                    </a:prstGeom>
                    <a:noFill/>
                    <a:ln>
                      <a:noFill/>
                    </a:ln>
                  </pic:spPr>
                </pic:pic>
              </a:graphicData>
            </a:graphic>
          </wp:inline>
        </w:drawing>
      </w:r>
      <w:r w:rsidRPr="005E2F6F">
        <w:rPr>
          <w:b/>
          <w:noProof/>
          <w:color w:val="FF00FF"/>
          <w:sz w:val="32"/>
          <w:szCs w:val="32"/>
        </w:rPr>
        <w:t xml:space="preserve">  </w:t>
      </w:r>
      <w:r w:rsidRPr="005E2F6F">
        <w:rPr>
          <w:b/>
          <w:noProof/>
          <w:color w:val="CC3399"/>
          <w:sz w:val="32"/>
          <w:szCs w:val="32"/>
        </w:rPr>
        <w:t xml:space="preserve">Article </w:t>
      </w:r>
      <w:r>
        <w:rPr>
          <w:b/>
          <w:noProof/>
          <w:color w:val="CC3399"/>
          <w:sz w:val="32"/>
          <w:szCs w:val="32"/>
        </w:rPr>
        <w:t>6</w:t>
      </w:r>
      <w:r w:rsidRPr="005E2F6F">
        <w:rPr>
          <w:b/>
          <w:noProof/>
          <w:color w:val="CC3399"/>
          <w:sz w:val="32"/>
          <w:szCs w:val="32"/>
        </w:rPr>
        <w:t xml:space="preserve"> : </w:t>
      </w:r>
      <w:r w:rsidR="00894218">
        <w:rPr>
          <w:b/>
          <w:noProof/>
          <w:color w:val="CC3399"/>
          <w:sz w:val="32"/>
          <w:szCs w:val="32"/>
        </w:rPr>
        <w:t xml:space="preserve">constitution </w:t>
      </w:r>
      <w:r>
        <w:rPr>
          <w:b/>
          <w:noProof/>
          <w:color w:val="CC3399"/>
          <w:sz w:val="32"/>
          <w:szCs w:val="32"/>
        </w:rPr>
        <w:t>du jury</w:t>
      </w:r>
    </w:p>
    <w:p w14:paraId="09997F03" w14:textId="77777777" w:rsidR="00C450CE" w:rsidRPr="00C450CE" w:rsidRDefault="00B3337E" w:rsidP="00C450CE">
      <w:pPr>
        <w:jc w:val="both"/>
        <w:rPr>
          <w:b/>
          <w:bCs/>
          <w:i/>
          <w:color w:val="0099FF"/>
        </w:rPr>
      </w:pPr>
      <w:r>
        <w:rPr>
          <w:b/>
          <w:noProof/>
          <w:lang w:eastAsia="fr-FR"/>
        </w:rPr>
        <w:drawing>
          <wp:inline distT="0" distB="0" distL="0" distR="0" wp14:anchorId="355EDFAE" wp14:editId="13B7DBD3">
            <wp:extent cx="286385" cy="280035"/>
            <wp:effectExtent l="0" t="0" r="0" b="5715"/>
            <wp:docPr id="5" name="Image 5"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maison jau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385" cy="280035"/>
                    </a:xfrm>
                    <a:prstGeom prst="rect">
                      <a:avLst/>
                    </a:prstGeom>
                    <a:noFill/>
                    <a:ln>
                      <a:noFill/>
                    </a:ln>
                  </pic:spPr>
                </pic:pic>
              </a:graphicData>
            </a:graphic>
          </wp:inline>
        </w:drawing>
      </w:r>
      <w:r>
        <w:rPr>
          <w:b/>
          <w:bCs/>
          <w:i/>
          <w:color w:val="0099FF"/>
        </w:rPr>
        <w:t xml:space="preserve"> </w:t>
      </w:r>
      <w:r w:rsidR="00B32661">
        <w:rPr>
          <w:b/>
          <w:bCs/>
          <w:i/>
          <w:color w:val="0099FF"/>
        </w:rPr>
        <w:t>S</w:t>
      </w:r>
      <w:r w:rsidR="00C450CE">
        <w:rPr>
          <w:b/>
          <w:bCs/>
          <w:i/>
          <w:color w:val="0099FF"/>
        </w:rPr>
        <w:t xml:space="preserve">élections </w:t>
      </w:r>
      <w:r w:rsidR="00C450CE" w:rsidRPr="00C450CE">
        <w:rPr>
          <w:b/>
          <w:bCs/>
          <w:i/>
          <w:color w:val="0099FF"/>
        </w:rPr>
        <w:t>académique</w:t>
      </w:r>
      <w:r w:rsidR="00C450CE">
        <w:rPr>
          <w:b/>
          <w:bCs/>
          <w:i/>
          <w:color w:val="0099FF"/>
        </w:rPr>
        <w:t>s</w:t>
      </w:r>
    </w:p>
    <w:p w14:paraId="60AA557A" w14:textId="35A1FBE3" w:rsidR="00A10E8E" w:rsidRDefault="00C450CE" w:rsidP="00C450CE">
      <w:pPr>
        <w:jc w:val="both"/>
        <w:rPr>
          <w:bCs/>
        </w:rPr>
      </w:pPr>
      <w:r w:rsidRPr="00C450CE">
        <w:rPr>
          <w:bCs/>
        </w:rPr>
        <w:t xml:space="preserve">L’organisation des jurys en académie est laissée à l’initiative des corps d’inspection en accord avec </w:t>
      </w:r>
      <w:r w:rsidR="00BF79B4">
        <w:rPr>
          <w:bCs/>
        </w:rPr>
        <w:t xml:space="preserve">les responsables de </w:t>
      </w:r>
      <w:r w:rsidRPr="00C450CE">
        <w:rPr>
          <w:bCs/>
        </w:rPr>
        <w:t>l’organisation nationale.</w:t>
      </w:r>
      <w:r>
        <w:rPr>
          <w:bCs/>
        </w:rPr>
        <w:t xml:space="preserve"> </w:t>
      </w:r>
      <w:r w:rsidR="002435EB">
        <w:rPr>
          <w:bCs/>
        </w:rPr>
        <w:t xml:space="preserve">La présence de </w:t>
      </w:r>
      <w:r w:rsidR="002435EB" w:rsidRPr="00C134E4">
        <w:rPr>
          <w:bCs/>
        </w:rPr>
        <w:t>professionnels du bâtiment et des travaux publics</w:t>
      </w:r>
      <w:r w:rsidR="002435EB">
        <w:rPr>
          <w:bCs/>
        </w:rPr>
        <w:t xml:space="preserve"> dans ces jurys est requise.</w:t>
      </w:r>
    </w:p>
    <w:p w14:paraId="019E1CCA" w14:textId="77777777" w:rsidR="00C450CE" w:rsidRPr="00C450CE" w:rsidRDefault="00B3337E" w:rsidP="00C450CE">
      <w:pPr>
        <w:jc w:val="both"/>
        <w:rPr>
          <w:b/>
          <w:bCs/>
          <w:i/>
          <w:color w:val="0099FF"/>
        </w:rPr>
      </w:pPr>
      <w:r>
        <w:rPr>
          <w:b/>
          <w:noProof/>
          <w:lang w:eastAsia="fr-FR"/>
        </w:rPr>
        <w:drawing>
          <wp:inline distT="0" distB="0" distL="0" distR="0" wp14:anchorId="0F78D751" wp14:editId="29E8F19A">
            <wp:extent cx="286385" cy="280035"/>
            <wp:effectExtent l="0" t="0" r="0" b="5715"/>
            <wp:docPr id="7" name="Image 7"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maison jau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385" cy="280035"/>
                    </a:xfrm>
                    <a:prstGeom prst="rect">
                      <a:avLst/>
                    </a:prstGeom>
                    <a:noFill/>
                    <a:ln>
                      <a:noFill/>
                    </a:ln>
                  </pic:spPr>
                </pic:pic>
              </a:graphicData>
            </a:graphic>
          </wp:inline>
        </w:drawing>
      </w:r>
      <w:r>
        <w:rPr>
          <w:b/>
          <w:bCs/>
          <w:i/>
          <w:color w:val="0099FF"/>
        </w:rPr>
        <w:t xml:space="preserve"> </w:t>
      </w:r>
      <w:r w:rsidR="00B32661">
        <w:rPr>
          <w:b/>
          <w:bCs/>
          <w:i/>
          <w:color w:val="0099FF"/>
        </w:rPr>
        <w:t>F</w:t>
      </w:r>
      <w:r w:rsidR="00C450CE">
        <w:rPr>
          <w:b/>
          <w:bCs/>
          <w:i/>
          <w:color w:val="0099FF"/>
        </w:rPr>
        <w:t>inale nationale</w:t>
      </w:r>
    </w:p>
    <w:p w14:paraId="29C32157" w14:textId="77777777" w:rsidR="00C450CE" w:rsidRPr="001B1166" w:rsidRDefault="00C450CE" w:rsidP="00C450CE">
      <w:pPr>
        <w:jc w:val="both"/>
        <w:rPr>
          <w:bCs/>
        </w:rPr>
      </w:pPr>
      <w:r w:rsidRPr="00C450CE">
        <w:rPr>
          <w:bCs/>
        </w:rPr>
        <w:t xml:space="preserve">L’organisation de la finale nationale est </w:t>
      </w:r>
      <w:r w:rsidRPr="001B1166">
        <w:rPr>
          <w:bCs/>
        </w:rPr>
        <w:t xml:space="preserve">prise en charge par les organisateurs du concours. </w:t>
      </w:r>
    </w:p>
    <w:p w14:paraId="3DE2C3AC" w14:textId="77777777" w:rsidR="00C450CE" w:rsidRPr="00C134E4" w:rsidRDefault="00894218" w:rsidP="00C450CE">
      <w:pPr>
        <w:jc w:val="both"/>
        <w:rPr>
          <w:bCs/>
        </w:rPr>
      </w:pPr>
      <w:r w:rsidRPr="00C134E4">
        <w:rPr>
          <w:bCs/>
        </w:rPr>
        <w:t>Quatre</w:t>
      </w:r>
      <w:r w:rsidR="00C450CE" w:rsidRPr="00C134E4">
        <w:rPr>
          <w:bCs/>
        </w:rPr>
        <w:t xml:space="preserve"> jurys distincts (un par catégorie), composé de représentants du </w:t>
      </w:r>
      <w:r w:rsidRPr="00C134E4">
        <w:rPr>
          <w:bCs/>
        </w:rPr>
        <w:t>m</w:t>
      </w:r>
      <w:r w:rsidR="00C450CE" w:rsidRPr="00C134E4">
        <w:rPr>
          <w:bCs/>
        </w:rPr>
        <w:t>inistère de l’</w:t>
      </w:r>
      <w:r w:rsidRPr="00C134E4">
        <w:rPr>
          <w:bCs/>
        </w:rPr>
        <w:t>É</w:t>
      </w:r>
      <w:r w:rsidR="00C450CE" w:rsidRPr="00C134E4">
        <w:rPr>
          <w:bCs/>
        </w:rPr>
        <w:t xml:space="preserve">ducation Nationale, de professeurs ainsi que de professionnels du </w:t>
      </w:r>
      <w:r w:rsidRPr="00C134E4">
        <w:rPr>
          <w:bCs/>
        </w:rPr>
        <w:t>b</w:t>
      </w:r>
      <w:r w:rsidR="00C450CE" w:rsidRPr="00C134E4">
        <w:rPr>
          <w:bCs/>
        </w:rPr>
        <w:t xml:space="preserve">âtiment et des </w:t>
      </w:r>
      <w:r w:rsidRPr="00C134E4">
        <w:rPr>
          <w:bCs/>
        </w:rPr>
        <w:t xml:space="preserve">travaux publics </w:t>
      </w:r>
      <w:r w:rsidR="00C450CE" w:rsidRPr="00C134E4">
        <w:rPr>
          <w:bCs/>
        </w:rPr>
        <w:t xml:space="preserve">sont mis en place.  </w:t>
      </w:r>
    </w:p>
    <w:p w14:paraId="50CF5F37" w14:textId="77777777" w:rsidR="002435EB" w:rsidRDefault="00C450CE" w:rsidP="00C450CE">
      <w:pPr>
        <w:jc w:val="both"/>
      </w:pPr>
      <w:r w:rsidRPr="00BE6D74">
        <w:lastRenderedPageBreak/>
        <w:t>Les équipes retenues par les jurys académiques</w:t>
      </w:r>
      <w:r>
        <w:t xml:space="preserve"> </w:t>
      </w:r>
      <w:r w:rsidRPr="00BE6D74">
        <w:t xml:space="preserve">participeront </w:t>
      </w:r>
      <w:r w:rsidR="00D759ED">
        <w:t>à la finale</w:t>
      </w:r>
      <w:r w:rsidRPr="002127C4">
        <w:t xml:space="preserve"> national</w:t>
      </w:r>
      <w:r w:rsidR="00D759ED">
        <w:t>e</w:t>
      </w:r>
      <w:r w:rsidRPr="002127C4">
        <w:t xml:space="preserve"> le</w:t>
      </w:r>
      <w:r w:rsidR="002435EB">
        <w:t> :</w:t>
      </w:r>
    </w:p>
    <w:p w14:paraId="3F798440" w14:textId="3E84ADDA" w:rsidR="00C450CE" w:rsidRDefault="002435EB" w:rsidP="00C450CE">
      <w:pPr>
        <w:jc w:val="both"/>
      </w:pPr>
      <w:r>
        <w:rPr>
          <w:b/>
          <w:sz w:val="32"/>
          <w:highlight w:val="yellow"/>
        </w:rPr>
        <w:t>mercredi 8 juin 2016</w:t>
      </w:r>
      <w:r w:rsidR="00C450CE" w:rsidRPr="00F3304A">
        <w:rPr>
          <w:highlight w:val="yellow"/>
        </w:rPr>
        <w:t>.</w:t>
      </w:r>
    </w:p>
    <w:p w14:paraId="33D3567B" w14:textId="77777777" w:rsidR="00C450CE" w:rsidRDefault="00894218" w:rsidP="00C450CE">
      <w:pPr>
        <w:jc w:val="both"/>
      </w:pPr>
      <w:r>
        <w:t>Pour les sélections académiques et pour la finale nationale, l</w:t>
      </w:r>
      <w:r w:rsidR="00C450CE">
        <w:t>e</w:t>
      </w:r>
      <w:r>
        <w:t>s</w:t>
      </w:r>
      <w:r w:rsidR="00C450CE">
        <w:t xml:space="preserve"> jury</w:t>
      </w:r>
      <w:r>
        <w:t>s</w:t>
      </w:r>
      <w:r w:rsidR="00C450CE">
        <w:t xml:space="preserve"> reste</w:t>
      </w:r>
      <w:r>
        <w:t>nt</w:t>
      </w:r>
      <w:r w:rsidR="00C450CE">
        <w:t xml:space="preserve"> souverain</w:t>
      </w:r>
      <w:r>
        <w:t>s</w:t>
      </w:r>
      <w:r w:rsidR="00C450CE">
        <w:t xml:space="preserve"> dans </w:t>
      </w:r>
      <w:r>
        <w:t>leur</w:t>
      </w:r>
      <w:r w:rsidR="00D759ED">
        <w:t>s</w:t>
      </w:r>
      <w:r>
        <w:t xml:space="preserve"> </w:t>
      </w:r>
      <w:r w:rsidR="00C450CE">
        <w:t>décision</w:t>
      </w:r>
      <w:r w:rsidR="00D759ED">
        <w:t>s</w:t>
      </w:r>
      <w:r w:rsidR="00C450CE">
        <w:t xml:space="preserve"> et aucun appel ne pourra être fait. Le jury attribuera des prix et éventuellement des mentions. Les présentations orales des candidats seront publiques. Les délibérations du jury national s’effectueront à huis clos. </w:t>
      </w:r>
    </w:p>
    <w:p w14:paraId="4DA96E3F" w14:textId="77777777" w:rsidR="005E2338" w:rsidRPr="00114E0A" w:rsidRDefault="005E2338" w:rsidP="007C70C8">
      <w:pPr>
        <w:jc w:val="both"/>
        <w:rPr>
          <w:bCs/>
        </w:rPr>
      </w:pPr>
    </w:p>
    <w:p w14:paraId="77F73E40" w14:textId="77777777" w:rsidR="00747515" w:rsidRPr="00747515" w:rsidRDefault="00747515" w:rsidP="005E2F6F">
      <w:pPr>
        <w:jc w:val="both"/>
        <w:rPr>
          <w:b/>
          <w:noProof/>
          <w:color w:val="CC3399"/>
          <w:sz w:val="32"/>
          <w:szCs w:val="32"/>
        </w:rPr>
      </w:pPr>
      <w:r w:rsidRPr="005E2F6F">
        <w:rPr>
          <w:b/>
          <w:noProof/>
          <w:color w:val="FF00FF"/>
          <w:sz w:val="32"/>
          <w:szCs w:val="32"/>
          <w:lang w:eastAsia="fr-FR"/>
        </w:rPr>
        <w:drawing>
          <wp:inline distT="0" distB="0" distL="0" distR="0" wp14:anchorId="68897D1B" wp14:editId="7D915EAE">
            <wp:extent cx="402590" cy="354965"/>
            <wp:effectExtent l="0" t="0" r="0" b="6985"/>
            <wp:docPr id="17" name="Image 17"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Logo hom pourpre ea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590" cy="354965"/>
                    </a:xfrm>
                    <a:prstGeom prst="rect">
                      <a:avLst/>
                    </a:prstGeom>
                    <a:noFill/>
                    <a:ln>
                      <a:noFill/>
                    </a:ln>
                  </pic:spPr>
                </pic:pic>
              </a:graphicData>
            </a:graphic>
          </wp:inline>
        </w:drawing>
      </w:r>
      <w:r w:rsidRPr="005E2F6F">
        <w:rPr>
          <w:b/>
          <w:noProof/>
          <w:color w:val="FF00FF"/>
          <w:sz w:val="32"/>
          <w:szCs w:val="32"/>
        </w:rPr>
        <w:t xml:space="preserve">  </w:t>
      </w:r>
      <w:r w:rsidRPr="005E2F6F">
        <w:rPr>
          <w:b/>
          <w:noProof/>
          <w:color w:val="CC3399"/>
          <w:sz w:val="32"/>
          <w:szCs w:val="32"/>
        </w:rPr>
        <w:t xml:space="preserve">Article </w:t>
      </w:r>
      <w:r>
        <w:rPr>
          <w:b/>
          <w:noProof/>
          <w:color w:val="CC3399"/>
          <w:sz w:val="32"/>
          <w:szCs w:val="32"/>
        </w:rPr>
        <w:t>7</w:t>
      </w:r>
      <w:r w:rsidRPr="005E2F6F">
        <w:rPr>
          <w:b/>
          <w:noProof/>
          <w:color w:val="CC3399"/>
          <w:sz w:val="32"/>
          <w:szCs w:val="32"/>
        </w:rPr>
        <w:t xml:space="preserve"> : </w:t>
      </w:r>
      <w:r>
        <w:rPr>
          <w:b/>
          <w:noProof/>
          <w:color w:val="CC3399"/>
          <w:sz w:val="32"/>
          <w:szCs w:val="32"/>
        </w:rPr>
        <w:t xml:space="preserve">inscriptions </w:t>
      </w:r>
    </w:p>
    <w:p w14:paraId="631C1582" w14:textId="77777777" w:rsidR="00C134E4" w:rsidRDefault="005E2F6F" w:rsidP="005E2F6F">
      <w:pPr>
        <w:jc w:val="both"/>
      </w:pPr>
      <w:r>
        <w:t xml:space="preserve">La date de clôture définitive des inscriptions pour chacune des </w:t>
      </w:r>
      <w:r w:rsidR="00977176">
        <w:t xml:space="preserve">quatre </w:t>
      </w:r>
      <w:r>
        <w:t xml:space="preserve">catégories est </w:t>
      </w:r>
      <w:r w:rsidRPr="002127C4">
        <w:t>fixée au</w:t>
      </w:r>
      <w:r w:rsidR="00C134E4">
        <w:t> </w:t>
      </w:r>
    </w:p>
    <w:p w14:paraId="47720A99" w14:textId="58CA35FC" w:rsidR="00747515" w:rsidRPr="00114E0A" w:rsidRDefault="005E2F6F" w:rsidP="005E2F6F">
      <w:pPr>
        <w:jc w:val="both"/>
        <w:rPr>
          <w:sz w:val="32"/>
        </w:rPr>
      </w:pPr>
      <w:r w:rsidRPr="00F3304A">
        <w:rPr>
          <w:sz w:val="32"/>
          <w:highlight w:val="yellow"/>
        </w:rPr>
        <w:t>1</w:t>
      </w:r>
      <w:r w:rsidR="002435EB">
        <w:rPr>
          <w:b/>
          <w:sz w:val="32"/>
          <w:highlight w:val="yellow"/>
        </w:rPr>
        <w:t>8 janvier 2016</w:t>
      </w:r>
      <w:r w:rsidRPr="00F3304A">
        <w:rPr>
          <w:b/>
          <w:sz w:val="32"/>
          <w:highlight w:val="yellow"/>
        </w:rPr>
        <w:t xml:space="preserve"> à minuit</w:t>
      </w:r>
      <w:r w:rsidRPr="00114E0A">
        <w:rPr>
          <w:sz w:val="32"/>
        </w:rPr>
        <w:t xml:space="preserve">. </w:t>
      </w:r>
    </w:p>
    <w:p w14:paraId="7D0D5869" w14:textId="77777777" w:rsidR="00747515" w:rsidRPr="00114E0A" w:rsidRDefault="00747515" w:rsidP="005E2F6F">
      <w:pPr>
        <w:jc w:val="both"/>
        <w:rPr>
          <w:b/>
          <w:bCs/>
          <w:i/>
        </w:rPr>
      </w:pPr>
    </w:p>
    <w:p w14:paraId="0405A344" w14:textId="77777777" w:rsidR="00747515" w:rsidRPr="00747515" w:rsidRDefault="00B3337E" w:rsidP="005E2F6F">
      <w:pPr>
        <w:jc w:val="both"/>
        <w:rPr>
          <w:b/>
          <w:bCs/>
          <w:i/>
          <w:color w:val="0099FF"/>
        </w:rPr>
      </w:pPr>
      <w:r>
        <w:rPr>
          <w:b/>
          <w:noProof/>
          <w:lang w:eastAsia="fr-FR"/>
        </w:rPr>
        <w:drawing>
          <wp:inline distT="0" distB="0" distL="0" distR="0" wp14:anchorId="4CEA2C4D" wp14:editId="4EB25FD0">
            <wp:extent cx="286385" cy="280035"/>
            <wp:effectExtent l="0" t="0" r="0" b="5715"/>
            <wp:docPr id="8" name="Image 8"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maison jau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385" cy="280035"/>
                    </a:xfrm>
                    <a:prstGeom prst="rect">
                      <a:avLst/>
                    </a:prstGeom>
                    <a:noFill/>
                    <a:ln>
                      <a:noFill/>
                    </a:ln>
                  </pic:spPr>
                </pic:pic>
              </a:graphicData>
            </a:graphic>
          </wp:inline>
        </w:drawing>
      </w:r>
      <w:r>
        <w:rPr>
          <w:b/>
          <w:bCs/>
          <w:i/>
          <w:color w:val="0099FF"/>
        </w:rPr>
        <w:t xml:space="preserve"> </w:t>
      </w:r>
      <w:r w:rsidR="00747515" w:rsidRPr="00747515">
        <w:rPr>
          <w:b/>
          <w:bCs/>
          <w:i/>
          <w:color w:val="0099FF"/>
        </w:rPr>
        <w:t xml:space="preserve">Pré-inscription par internet : </w:t>
      </w:r>
    </w:p>
    <w:p w14:paraId="67552990" w14:textId="77777777" w:rsidR="00747515" w:rsidRPr="00826294" w:rsidRDefault="005E2F6F" w:rsidP="005E2F6F">
      <w:pPr>
        <w:jc w:val="both"/>
      </w:pPr>
      <w:r w:rsidRPr="00826294">
        <w:t xml:space="preserve">Les inscriptions à ce concours se font dans un premier temps par une pré-inscription </w:t>
      </w:r>
      <w:r w:rsidR="00747515" w:rsidRPr="00826294">
        <w:t>sur l’un des sites suivant</w:t>
      </w:r>
      <w:r w:rsidR="00302665" w:rsidRPr="00826294">
        <w:t>s</w:t>
      </w:r>
      <w:r w:rsidR="00747515" w:rsidRPr="00826294">
        <w:t xml:space="preserve"> : </w:t>
      </w:r>
    </w:p>
    <w:p w14:paraId="49286C8D" w14:textId="77777777" w:rsidR="005E2F6F" w:rsidRDefault="00747515" w:rsidP="005E2F6F">
      <w:pPr>
        <w:jc w:val="both"/>
      </w:pPr>
      <w:r>
        <w:sym w:font="Wingdings" w:char="F0C4"/>
      </w:r>
      <w:r w:rsidR="005E2F6F">
        <w:t xml:space="preserve"> </w:t>
      </w:r>
      <w:hyperlink r:id="rId11" w:history="1">
        <w:r w:rsidR="005E2F6F" w:rsidRPr="001D2ED1">
          <w:rPr>
            <w:rStyle w:val="Lienhypertexte"/>
          </w:rPr>
          <w:t>http://batissiel.information-education.org/</w:t>
        </w:r>
      </w:hyperlink>
      <w:r w:rsidR="005E2F6F" w:rsidRPr="001554BA">
        <w:t xml:space="preserve"> </w:t>
      </w:r>
    </w:p>
    <w:p w14:paraId="2ED94500" w14:textId="77777777" w:rsidR="005E2F6F" w:rsidRPr="001554BA" w:rsidRDefault="00747515" w:rsidP="005E2F6F">
      <w:pPr>
        <w:jc w:val="both"/>
      </w:pPr>
      <w:r>
        <w:sym w:font="Wingdings" w:char="F0C4"/>
      </w:r>
      <w:r w:rsidR="005E2F6F">
        <w:t xml:space="preserve"> </w:t>
      </w:r>
      <w:hyperlink r:id="rId12" w:history="1">
        <w:r w:rsidR="005E2F6F" w:rsidRPr="001554BA">
          <w:rPr>
            <w:rStyle w:val="Lienhypertexte"/>
          </w:rPr>
          <w:t>http://eduscol.education.fr/sti/domaines/technologie-au-college</w:t>
        </w:r>
      </w:hyperlink>
    </w:p>
    <w:p w14:paraId="6038DA6E" w14:textId="77777777" w:rsidR="005E2F6F" w:rsidRPr="001554BA" w:rsidRDefault="00747515" w:rsidP="005E2F6F">
      <w:pPr>
        <w:jc w:val="both"/>
      </w:pPr>
      <w:r>
        <w:sym w:font="Wingdings" w:char="F0C4"/>
      </w:r>
      <w:hyperlink r:id="rId13" w:history="1">
        <w:r w:rsidR="005E2F6F" w:rsidRPr="001554BA">
          <w:rPr>
            <w:rStyle w:val="Lienhypertexte"/>
          </w:rPr>
          <w:t>http://eduscol.education.fr/sti/domaines/enseignements-scientifiques-et-technologiques-en-cycle-terminal</w:t>
        </w:r>
      </w:hyperlink>
      <w:r w:rsidR="005E2F6F" w:rsidRPr="001554BA">
        <w:t xml:space="preserve"> </w:t>
      </w:r>
    </w:p>
    <w:p w14:paraId="0020881B" w14:textId="76D3467E" w:rsidR="005E2F6F" w:rsidRDefault="005E2F6F" w:rsidP="005E2F6F">
      <w:pPr>
        <w:jc w:val="both"/>
      </w:pPr>
      <w:r w:rsidRPr="00B94C3A">
        <w:t xml:space="preserve"> </w:t>
      </w:r>
      <w:r w:rsidR="00255D04">
        <w:t>Rubrique</w:t>
      </w:r>
      <w:r>
        <w:t xml:space="preserve"> « Con</w:t>
      </w:r>
      <w:r w:rsidR="00CB1A65">
        <w:t>cours Batissiel / Batissiel 2016</w:t>
      </w:r>
      <w:r>
        <w:t> »</w:t>
      </w:r>
    </w:p>
    <w:p w14:paraId="7B1214A0" w14:textId="77777777" w:rsidR="005E2F6F" w:rsidRDefault="005E2F6F" w:rsidP="005E2F6F">
      <w:pPr>
        <w:jc w:val="both"/>
      </w:pPr>
    </w:p>
    <w:p w14:paraId="7FAE2D64" w14:textId="77777777" w:rsidR="005E2F6F" w:rsidRDefault="005E2F6F" w:rsidP="005E2F6F">
      <w:pPr>
        <w:jc w:val="both"/>
      </w:pPr>
      <w:r>
        <w:t xml:space="preserve">L’adresse courriel professionnelle de l’enseignant de la classe sera utilisée pour communiquer toutes les informations pédagogiques et logistiques entre l’organisation nationale et l’enseignant pour le suivi du concours. </w:t>
      </w:r>
    </w:p>
    <w:p w14:paraId="581059E0" w14:textId="22444ACF" w:rsidR="00747515" w:rsidRPr="00747515" w:rsidRDefault="00747515" w:rsidP="00114E0A">
      <w:pPr>
        <w:tabs>
          <w:tab w:val="left" w:pos="1650"/>
        </w:tabs>
        <w:jc w:val="both"/>
        <w:rPr>
          <w:b/>
          <w:noProof/>
          <w:color w:val="CC3399"/>
          <w:sz w:val="32"/>
          <w:szCs w:val="32"/>
        </w:rPr>
      </w:pPr>
      <w:r w:rsidRPr="005E2F6F">
        <w:rPr>
          <w:b/>
          <w:noProof/>
          <w:color w:val="FF00FF"/>
          <w:sz w:val="32"/>
          <w:szCs w:val="32"/>
          <w:lang w:eastAsia="fr-FR"/>
        </w:rPr>
        <w:drawing>
          <wp:inline distT="0" distB="0" distL="0" distR="0" wp14:anchorId="2C12803C" wp14:editId="5CCE572F">
            <wp:extent cx="402590" cy="354965"/>
            <wp:effectExtent l="0" t="0" r="0" b="6985"/>
            <wp:docPr id="18" name="Image 18"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Logo hom pourpre ea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590" cy="354965"/>
                    </a:xfrm>
                    <a:prstGeom prst="rect">
                      <a:avLst/>
                    </a:prstGeom>
                    <a:noFill/>
                    <a:ln>
                      <a:noFill/>
                    </a:ln>
                  </pic:spPr>
                </pic:pic>
              </a:graphicData>
            </a:graphic>
          </wp:inline>
        </w:drawing>
      </w:r>
      <w:r w:rsidRPr="005E2F6F">
        <w:rPr>
          <w:b/>
          <w:noProof/>
          <w:color w:val="FF00FF"/>
          <w:sz w:val="32"/>
          <w:szCs w:val="32"/>
        </w:rPr>
        <w:t xml:space="preserve">  </w:t>
      </w:r>
      <w:r w:rsidRPr="005E2F6F">
        <w:rPr>
          <w:b/>
          <w:noProof/>
          <w:color w:val="CC3399"/>
          <w:sz w:val="32"/>
          <w:szCs w:val="32"/>
        </w:rPr>
        <w:t xml:space="preserve">Article </w:t>
      </w:r>
      <w:r>
        <w:rPr>
          <w:b/>
          <w:noProof/>
          <w:color w:val="CC3399"/>
          <w:sz w:val="32"/>
          <w:szCs w:val="32"/>
        </w:rPr>
        <w:t>8</w:t>
      </w:r>
      <w:r w:rsidRPr="005E2F6F">
        <w:rPr>
          <w:b/>
          <w:noProof/>
          <w:color w:val="CC3399"/>
          <w:sz w:val="32"/>
          <w:szCs w:val="32"/>
        </w:rPr>
        <w:t xml:space="preserve"> : </w:t>
      </w:r>
      <w:r w:rsidR="00977176">
        <w:rPr>
          <w:b/>
          <w:noProof/>
          <w:color w:val="CC3399"/>
          <w:sz w:val="32"/>
          <w:szCs w:val="32"/>
        </w:rPr>
        <w:t>l</w:t>
      </w:r>
      <w:r>
        <w:rPr>
          <w:b/>
          <w:noProof/>
          <w:color w:val="CC3399"/>
          <w:sz w:val="32"/>
          <w:szCs w:val="32"/>
        </w:rPr>
        <w:t>ots</w:t>
      </w:r>
    </w:p>
    <w:p w14:paraId="0654CCA8" w14:textId="77777777" w:rsidR="00B32661" w:rsidRPr="00747515" w:rsidRDefault="00D759ED" w:rsidP="00B32661">
      <w:pPr>
        <w:pStyle w:val="Commentaire"/>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Deux</w:t>
      </w:r>
      <w:r w:rsidRPr="00C134E4">
        <w:rPr>
          <w:rFonts w:asciiTheme="minorHAnsi" w:eastAsiaTheme="minorHAnsi" w:hAnsiTheme="minorHAnsi" w:cstheme="minorBidi"/>
          <w:sz w:val="22"/>
          <w:szCs w:val="22"/>
          <w:lang w:eastAsia="en-US"/>
        </w:rPr>
        <w:t xml:space="preserve"> </w:t>
      </w:r>
      <w:r w:rsidR="00747515" w:rsidRPr="00C134E4">
        <w:rPr>
          <w:rFonts w:asciiTheme="minorHAnsi" w:eastAsiaTheme="minorHAnsi" w:hAnsiTheme="minorHAnsi" w:cstheme="minorBidi"/>
          <w:sz w:val="22"/>
          <w:szCs w:val="22"/>
          <w:lang w:eastAsia="en-US"/>
        </w:rPr>
        <w:t>types de lot pourront être octroyés au</w:t>
      </w:r>
      <w:r w:rsidR="00B32661" w:rsidRPr="00C134E4">
        <w:rPr>
          <w:rFonts w:asciiTheme="minorHAnsi" w:eastAsiaTheme="minorHAnsi" w:hAnsiTheme="minorHAnsi" w:cstheme="minorBidi"/>
          <w:sz w:val="22"/>
          <w:szCs w:val="22"/>
          <w:lang w:eastAsia="en-US"/>
        </w:rPr>
        <w:t>x</w:t>
      </w:r>
      <w:r w:rsidR="00747515" w:rsidRPr="00C134E4">
        <w:rPr>
          <w:rFonts w:asciiTheme="minorHAnsi" w:eastAsiaTheme="minorHAnsi" w:hAnsiTheme="minorHAnsi" w:cstheme="minorBidi"/>
          <w:sz w:val="22"/>
          <w:szCs w:val="22"/>
          <w:lang w:eastAsia="en-US"/>
        </w:rPr>
        <w:t xml:space="preserve"> participants à l’issue de la finale nationa</w:t>
      </w:r>
      <w:r w:rsidR="00B32661" w:rsidRPr="00C134E4">
        <w:rPr>
          <w:rFonts w:asciiTheme="minorHAnsi" w:eastAsiaTheme="minorHAnsi" w:hAnsiTheme="minorHAnsi" w:cstheme="minorBidi"/>
          <w:sz w:val="22"/>
          <w:szCs w:val="22"/>
          <w:lang w:eastAsia="en-US"/>
        </w:rPr>
        <w:t xml:space="preserve">le. Dans tous les cas, </w:t>
      </w:r>
      <w:r w:rsidR="00B32661">
        <w:rPr>
          <w:rFonts w:asciiTheme="minorHAnsi" w:eastAsiaTheme="minorHAnsi" w:hAnsiTheme="minorHAnsi" w:cstheme="minorBidi"/>
          <w:sz w:val="22"/>
          <w:szCs w:val="22"/>
          <w:lang w:eastAsia="en-US"/>
        </w:rPr>
        <w:t>a</w:t>
      </w:r>
      <w:r w:rsidR="00B32661" w:rsidRPr="00747515">
        <w:rPr>
          <w:rFonts w:asciiTheme="minorHAnsi" w:eastAsiaTheme="minorHAnsi" w:hAnsiTheme="minorHAnsi" w:cstheme="minorBidi"/>
          <w:sz w:val="22"/>
          <w:szCs w:val="22"/>
          <w:lang w:eastAsia="en-US"/>
        </w:rPr>
        <w:t xml:space="preserve">ucune contrepartie financière ou aucun échange de lot ne sera pratiqué. </w:t>
      </w:r>
    </w:p>
    <w:p w14:paraId="7E3BFA2E" w14:textId="77777777" w:rsidR="00B32661" w:rsidRDefault="00B32661" w:rsidP="00747515">
      <w:pPr>
        <w:pStyle w:val="Commentaire"/>
        <w:jc w:val="both"/>
        <w:rPr>
          <w:rFonts w:asciiTheme="minorHAnsi" w:eastAsiaTheme="minorHAnsi" w:hAnsiTheme="minorHAnsi" w:cstheme="minorBidi"/>
          <w:sz w:val="22"/>
          <w:szCs w:val="22"/>
          <w:lang w:eastAsia="en-US"/>
        </w:rPr>
      </w:pPr>
    </w:p>
    <w:p w14:paraId="5369C56E" w14:textId="77777777" w:rsidR="002365C1" w:rsidRDefault="002365C1" w:rsidP="00747515">
      <w:pPr>
        <w:pStyle w:val="Commentaire"/>
        <w:jc w:val="both"/>
        <w:rPr>
          <w:rFonts w:asciiTheme="minorHAnsi" w:eastAsiaTheme="minorHAnsi" w:hAnsiTheme="minorHAnsi" w:cstheme="minorBidi"/>
          <w:sz w:val="22"/>
          <w:szCs w:val="22"/>
          <w:lang w:eastAsia="en-US"/>
        </w:rPr>
      </w:pPr>
    </w:p>
    <w:p w14:paraId="1BC7E78D" w14:textId="77777777" w:rsidR="002365C1" w:rsidRDefault="002365C1" w:rsidP="00747515">
      <w:pPr>
        <w:pStyle w:val="Commentaire"/>
        <w:jc w:val="both"/>
        <w:rPr>
          <w:rFonts w:asciiTheme="minorHAnsi" w:eastAsiaTheme="minorHAnsi" w:hAnsiTheme="minorHAnsi" w:cstheme="minorBidi"/>
          <w:sz w:val="22"/>
          <w:szCs w:val="22"/>
          <w:lang w:eastAsia="en-US"/>
        </w:rPr>
      </w:pPr>
    </w:p>
    <w:p w14:paraId="5F0AD6DA" w14:textId="77777777" w:rsidR="002365C1" w:rsidRDefault="002365C1" w:rsidP="00747515">
      <w:pPr>
        <w:pStyle w:val="Commentaire"/>
        <w:jc w:val="both"/>
        <w:rPr>
          <w:rFonts w:asciiTheme="minorHAnsi" w:eastAsiaTheme="minorHAnsi" w:hAnsiTheme="minorHAnsi" w:cstheme="minorBidi"/>
          <w:sz w:val="22"/>
          <w:szCs w:val="22"/>
          <w:lang w:eastAsia="en-US"/>
        </w:rPr>
      </w:pPr>
    </w:p>
    <w:p w14:paraId="5DF9BCE8" w14:textId="77777777" w:rsidR="00B32661" w:rsidRPr="00B32661" w:rsidRDefault="00B3337E" w:rsidP="00747515">
      <w:pPr>
        <w:pStyle w:val="Commentaire"/>
        <w:jc w:val="both"/>
        <w:rPr>
          <w:rFonts w:asciiTheme="minorHAnsi" w:eastAsiaTheme="minorHAnsi" w:hAnsiTheme="minorHAnsi" w:cstheme="minorBidi"/>
          <w:b/>
          <w:bCs/>
          <w:i/>
          <w:color w:val="0099FF"/>
          <w:sz w:val="22"/>
          <w:szCs w:val="22"/>
          <w:lang w:eastAsia="en-US"/>
        </w:rPr>
      </w:pPr>
      <w:r>
        <w:rPr>
          <w:b/>
          <w:noProof/>
          <w:sz w:val="22"/>
          <w:szCs w:val="22"/>
        </w:rPr>
        <w:lastRenderedPageBreak/>
        <w:drawing>
          <wp:inline distT="0" distB="0" distL="0" distR="0" wp14:anchorId="72F39AA9" wp14:editId="06813784">
            <wp:extent cx="286385" cy="280035"/>
            <wp:effectExtent l="0" t="0" r="0" b="5715"/>
            <wp:docPr id="9" name="Image 9"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maison jau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385" cy="280035"/>
                    </a:xfrm>
                    <a:prstGeom prst="rect">
                      <a:avLst/>
                    </a:prstGeom>
                    <a:noFill/>
                    <a:ln>
                      <a:noFill/>
                    </a:ln>
                  </pic:spPr>
                </pic:pic>
              </a:graphicData>
            </a:graphic>
          </wp:inline>
        </w:drawing>
      </w:r>
      <w:r>
        <w:rPr>
          <w:rFonts w:asciiTheme="minorHAnsi" w:eastAsiaTheme="minorHAnsi" w:hAnsiTheme="minorHAnsi" w:cstheme="minorBidi"/>
          <w:b/>
          <w:bCs/>
          <w:i/>
          <w:color w:val="0099FF"/>
          <w:sz w:val="22"/>
          <w:szCs w:val="22"/>
          <w:lang w:eastAsia="en-US"/>
        </w:rPr>
        <w:t xml:space="preserve"> </w:t>
      </w:r>
      <w:r w:rsidR="00B32661" w:rsidRPr="00B32661">
        <w:rPr>
          <w:rFonts w:asciiTheme="minorHAnsi" w:eastAsiaTheme="minorHAnsi" w:hAnsiTheme="minorHAnsi" w:cstheme="minorBidi"/>
          <w:b/>
          <w:bCs/>
          <w:i/>
          <w:color w:val="0099FF"/>
          <w:sz w:val="22"/>
          <w:szCs w:val="22"/>
          <w:lang w:eastAsia="en-US"/>
        </w:rPr>
        <w:t>Lot à l’attention des établissements </w:t>
      </w:r>
    </w:p>
    <w:p w14:paraId="50D0F668" w14:textId="77777777" w:rsidR="00B32661" w:rsidRDefault="00B32661" w:rsidP="00747515">
      <w:pPr>
        <w:pStyle w:val="Commentaire"/>
        <w:jc w:val="both"/>
        <w:rPr>
          <w:rFonts w:asciiTheme="minorHAnsi" w:eastAsiaTheme="minorHAnsi" w:hAnsiTheme="minorHAnsi" w:cstheme="minorBidi"/>
          <w:sz w:val="22"/>
          <w:szCs w:val="22"/>
          <w:lang w:eastAsia="en-US"/>
        </w:rPr>
      </w:pPr>
    </w:p>
    <w:p w14:paraId="7B89E3B9" w14:textId="79100A5C" w:rsidR="00747515" w:rsidRPr="00747515" w:rsidRDefault="00747515" w:rsidP="00747515">
      <w:pPr>
        <w:pStyle w:val="Commentaire"/>
        <w:jc w:val="both"/>
        <w:rPr>
          <w:rFonts w:asciiTheme="minorHAnsi" w:eastAsiaTheme="minorHAnsi" w:hAnsiTheme="minorHAnsi" w:cstheme="minorBidi"/>
          <w:sz w:val="22"/>
          <w:szCs w:val="22"/>
          <w:lang w:eastAsia="en-US"/>
        </w:rPr>
      </w:pPr>
      <w:r w:rsidRPr="00747515">
        <w:rPr>
          <w:rFonts w:asciiTheme="minorHAnsi" w:eastAsiaTheme="minorHAnsi" w:hAnsiTheme="minorHAnsi" w:cstheme="minorBidi"/>
          <w:sz w:val="22"/>
          <w:szCs w:val="22"/>
          <w:lang w:eastAsia="en-US"/>
        </w:rPr>
        <w:t>Chaque établissement primé en f</w:t>
      </w:r>
      <w:r w:rsidR="00B32661">
        <w:rPr>
          <w:rFonts w:asciiTheme="minorHAnsi" w:eastAsiaTheme="minorHAnsi" w:hAnsiTheme="minorHAnsi" w:cstheme="minorBidi"/>
          <w:sz w:val="22"/>
          <w:szCs w:val="22"/>
          <w:lang w:eastAsia="en-US"/>
        </w:rPr>
        <w:t xml:space="preserve">inale nationale recevra un lot. </w:t>
      </w:r>
      <w:r w:rsidRPr="00747515">
        <w:rPr>
          <w:rFonts w:asciiTheme="minorHAnsi" w:eastAsiaTheme="minorHAnsi" w:hAnsiTheme="minorHAnsi" w:cstheme="minorBidi"/>
          <w:sz w:val="22"/>
          <w:szCs w:val="22"/>
          <w:lang w:eastAsia="en-US"/>
        </w:rPr>
        <w:t>Ce lot deviendra la propriété de l’établissement et les contraintes liées à cette propriété s’appliquent (maintenance, réparation</w:t>
      </w:r>
      <w:r w:rsidR="00850BB6">
        <w:rPr>
          <w:rFonts w:asciiTheme="minorHAnsi" w:eastAsiaTheme="minorHAnsi" w:hAnsiTheme="minorHAnsi" w:cstheme="minorBidi"/>
          <w:sz w:val="22"/>
          <w:szCs w:val="22"/>
          <w:lang w:eastAsia="en-US"/>
        </w:rPr>
        <w:t>s</w:t>
      </w:r>
      <w:r w:rsidRPr="00747515">
        <w:rPr>
          <w:rFonts w:asciiTheme="minorHAnsi" w:eastAsiaTheme="minorHAnsi" w:hAnsiTheme="minorHAnsi" w:cstheme="minorBidi"/>
          <w:sz w:val="22"/>
          <w:szCs w:val="22"/>
          <w:lang w:eastAsia="en-US"/>
        </w:rPr>
        <w:t xml:space="preserve"> éventuelles</w:t>
      </w:r>
      <w:r w:rsidR="00850BB6">
        <w:rPr>
          <w:rFonts w:asciiTheme="minorHAnsi" w:eastAsiaTheme="minorHAnsi" w:hAnsiTheme="minorHAnsi" w:cstheme="minorBidi"/>
          <w:sz w:val="22"/>
          <w:szCs w:val="22"/>
          <w:lang w:eastAsia="en-US"/>
        </w:rPr>
        <w:t>…</w:t>
      </w:r>
      <w:r w:rsidRPr="00747515">
        <w:rPr>
          <w:rFonts w:asciiTheme="minorHAnsi" w:eastAsiaTheme="minorHAnsi" w:hAnsiTheme="minorHAnsi" w:cstheme="minorBidi"/>
          <w:sz w:val="22"/>
          <w:szCs w:val="22"/>
          <w:lang w:eastAsia="en-US"/>
        </w:rPr>
        <w:t xml:space="preserve">). </w:t>
      </w:r>
    </w:p>
    <w:p w14:paraId="73F21848" w14:textId="77777777" w:rsidR="00747515" w:rsidRDefault="00747515" w:rsidP="00747515">
      <w:pPr>
        <w:pStyle w:val="Commentaire"/>
        <w:jc w:val="both"/>
        <w:rPr>
          <w:rFonts w:asciiTheme="minorHAnsi" w:eastAsiaTheme="minorHAnsi" w:hAnsiTheme="minorHAnsi" w:cstheme="minorBidi"/>
          <w:sz w:val="22"/>
          <w:szCs w:val="22"/>
          <w:lang w:eastAsia="en-US"/>
        </w:rPr>
      </w:pPr>
    </w:p>
    <w:p w14:paraId="299A6789" w14:textId="77777777" w:rsidR="00B32661" w:rsidRPr="00B32661" w:rsidRDefault="00B3337E" w:rsidP="00747515">
      <w:pPr>
        <w:pStyle w:val="Commentaire"/>
        <w:jc w:val="both"/>
        <w:rPr>
          <w:rFonts w:asciiTheme="minorHAnsi" w:eastAsiaTheme="minorHAnsi" w:hAnsiTheme="minorHAnsi" w:cstheme="minorBidi"/>
          <w:b/>
          <w:bCs/>
          <w:i/>
          <w:color w:val="0099FF"/>
          <w:sz w:val="22"/>
          <w:szCs w:val="22"/>
          <w:lang w:eastAsia="en-US"/>
        </w:rPr>
      </w:pPr>
      <w:r>
        <w:rPr>
          <w:b/>
          <w:noProof/>
          <w:sz w:val="22"/>
          <w:szCs w:val="22"/>
        </w:rPr>
        <w:drawing>
          <wp:inline distT="0" distB="0" distL="0" distR="0" wp14:anchorId="263B68A5" wp14:editId="502A436E">
            <wp:extent cx="286385" cy="280035"/>
            <wp:effectExtent l="0" t="0" r="0" b="5715"/>
            <wp:docPr id="11" name="Image 11"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maison jau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385" cy="280035"/>
                    </a:xfrm>
                    <a:prstGeom prst="rect">
                      <a:avLst/>
                    </a:prstGeom>
                    <a:noFill/>
                    <a:ln>
                      <a:noFill/>
                    </a:ln>
                  </pic:spPr>
                </pic:pic>
              </a:graphicData>
            </a:graphic>
          </wp:inline>
        </w:drawing>
      </w:r>
      <w:r>
        <w:rPr>
          <w:rFonts w:asciiTheme="minorHAnsi" w:eastAsiaTheme="minorHAnsi" w:hAnsiTheme="minorHAnsi" w:cstheme="minorBidi"/>
          <w:b/>
          <w:bCs/>
          <w:i/>
          <w:color w:val="0099FF"/>
          <w:sz w:val="22"/>
          <w:szCs w:val="22"/>
          <w:lang w:eastAsia="en-US"/>
        </w:rPr>
        <w:t xml:space="preserve"> </w:t>
      </w:r>
      <w:r w:rsidR="00B32661" w:rsidRPr="00B32661">
        <w:rPr>
          <w:rFonts w:asciiTheme="minorHAnsi" w:eastAsiaTheme="minorHAnsi" w:hAnsiTheme="minorHAnsi" w:cstheme="minorBidi"/>
          <w:b/>
          <w:bCs/>
          <w:i/>
          <w:color w:val="0099FF"/>
          <w:sz w:val="22"/>
          <w:szCs w:val="22"/>
          <w:lang w:eastAsia="en-US"/>
        </w:rPr>
        <w:t>Lot à l’attention des élèves</w:t>
      </w:r>
    </w:p>
    <w:p w14:paraId="2382C378" w14:textId="77777777" w:rsidR="00B32661" w:rsidRDefault="00B32661" w:rsidP="00747515">
      <w:pPr>
        <w:pStyle w:val="Commentaire"/>
        <w:jc w:val="both"/>
        <w:rPr>
          <w:rFonts w:asciiTheme="minorHAnsi" w:eastAsiaTheme="minorHAnsi" w:hAnsiTheme="minorHAnsi" w:cstheme="minorBidi"/>
          <w:sz w:val="22"/>
          <w:szCs w:val="22"/>
          <w:lang w:eastAsia="en-US"/>
        </w:rPr>
      </w:pPr>
    </w:p>
    <w:p w14:paraId="6A919E1F" w14:textId="77777777" w:rsidR="00747515" w:rsidRPr="00747515" w:rsidRDefault="00747515" w:rsidP="00747515">
      <w:pPr>
        <w:pStyle w:val="Commentaire"/>
        <w:jc w:val="both"/>
        <w:rPr>
          <w:rFonts w:asciiTheme="minorHAnsi" w:eastAsiaTheme="minorHAnsi" w:hAnsiTheme="minorHAnsi" w:cstheme="minorBidi"/>
          <w:sz w:val="22"/>
          <w:szCs w:val="22"/>
          <w:lang w:eastAsia="en-US"/>
        </w:rPr>
      </w:pPr>
      <w:r w:rsidRPr="00747515">
        <w:rPr>
          <w:rFonts w:asciiTheme="minorHAnsi" w:eastAsiaTheme="minorHAnsi" w:hAnsiTheme="minorHAnsi" w:cstheme="minorBidi"/>
          <w:sz w:val="22"/>
          <w:szCs w:val="22"/>
          <w:lang w:eastAsia="en-US"/>
        </w:rPr>
        <w:t>Les élèves des équipes sélectionnées participant à la finale nationale recevront un lot</w:t>
      </w:r>
      <w:r w:rsidR="00B32661">
        <w:rPr>
          <w:rFonts w:asciiTheme="minorHAnsi" w:eastAsiaTheme="minorHAnsi" w:hAnsiTheme="minorHAnsi" w:cstheme="minorBidi"/>
          <w:sz w:val="22"/>
          <w:szCs w:val="22"/>
          <w:lang w:eastAsia="en-US"/>
        </w:rPr>
        <w:t>,</w:t>
      </w:r>
      <w:r w:rsidRPr="00747515">
        <w:rPr>
          <w:rFonts w:asciiTheme="minorHAnsi" w:eastAsiaTheme="minorHAnsi" w:hAnsiTheme="minorHAnsi" w:cstheme="minorBidi"/>
          <w:sz w:val="22"/>
          <w:szCs w:val="22"/>
          <w:lang w:eastAsia="en-US"/>
        </w:rPr>
        <w:t xml:space="preserve"> qui sera remis au professeur à l’issue du jury national. </w:t>
      </w:r>
    </w:p>
    <w:p w14:paraId="6F6BE8B2" w14:textId="77777777" w:rsidR="00747515" w:rsidRDefault="00747515" w:rsidP="00747515">
      <w:pPr>
        <w:pStyle w:val="Commentaire"/>
        <w:jc w:val="both"/>
        <w:rPr>
          <w:rFonts w:asciiTheme="minorHAnsi" w:eastAsiaTheme="minorHAnsi" w:hAnsiTheme="minorHAnsi" w:cstheme="minorBidi"/>
          <w:sz w:val="22"/>
          <w:szCs w:val="22"/>
          <w:lang w:eastAsia="en-US"/>
        </w:rPr>
      </w:pPr>
    </w:p>
    <w:p w14:paraId="19CAE1EA" w14:textId="77777777" w:rsidR="00114E0A" w:rsidRDefault="00114E0A" w:rsidP="00747515">
      <w:pPr>
        <w:pStyle w:val="Commentaire"/>
        <w:jc w:val="both"/>
        <w:rPr>
          <w:rFonts w:asciiTheme="minorHAnsi" w:eastAsiaTheme="minorHAnsi" w:hAnsiTheme="minorHAnsi" w:cstheme="minorBidi"/>
          <w:sz w:val="22"/>
          <w:szCs w:val="22"/>
          <w:lang w:eastAsia="en-US"/>
        </w:rPr>
      </w:pPr>
    </w:p>
    <w:p w14:paraId="17497B31" w14:textId="77777777" w:rsidR="00B32661" w:rsidRPr="00B32661" w:rsidRDefault="00B32661" w:rsidP="00B32661">
      <w:pPr>
        <w:jc w:val="both"/>
        <w:rPr>
          <w:b/>
          <w:noProof/>
          <w:color w:val="CC3399"/>
          <w:sz w:val="32"/>
          <w:szCs w:val="32"/>
        </w:rPr>
      </w:pPr>
      <w:r w:rsidRPr="005E2F6F">
        <w:rPr>
          <w:b/>
          <w:noProof/>
          <w:color w:val="FF00FF"/>
          <w:sz w:val="32"/>
          <w:szCs w:val="32"/>
          <w:lang w:eastAsia="fr-FR"/>
        </w:rPr>
        <w:drawing>
          <wp:inline distT="0" distB="0" distL="0" distR="0" wp14:anchorId="0069A35D" wp14:editId="6FACD670">
            <wp:extent cx="402590" cy="354965"/>
            <wp:effectExtent l="0" t="0" r="0" b="6985"/>
            <wp:docPr id="19" name="Image 19"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Logo hom pourpre ea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590" cy="354965"/>
                    </a:xfrm>
                    <a:prstGeom prst="rect">
                      <a:avLst/>
                    </a:prstGeom>
                    <a:noFill/>
                    <a:ln>
                      <a:noFill/>
                    </a:ln>
                  </pic:spPr>
                </pic:pic>
              </a:graphicData>
            </a:graphic>
          </wp:inline>
        </w:drawing>
      </w:r>
      <w:r w:rsidRPr="005E2F6F">
        <w:rPr>
          <w:b/>
          <w:noProof/>
          <w:color w:val="FF00FF"/>
          <w:sz w:val="32"/>
          <w:szCs w:val="32"/>
        </w:rPr>
        <w:t xml:space="preserve">  </w:t>
      </w:r>
      <w:r w:rsidRPr="005E2F6F">
        <w:rPr>
          <w:b/>
          <w:noProof/>
          <w:color w:val="CC3399"/>
          <w:sz w:val="32"/>
          <w:szCs w:val="32"/>
        </w:rPr>
        <w:t xml:space="preserve">Article </w:t>
      </w:r>
      <w:r>
        <w:rPr>
          <w:b/>
          <w:noProof/>
          <w:color w:val="CC3399"/>
          <w:sz w:val="32"/>
          <w:szCs w:val="32"/>
        </w:rPr>
        <w:t>9</w:t>
      </w:r>
      <w:r w:rsidRPr="005E2F6F">
        <w:rPr>
          <w:b/>
          <w:noProof/>
          <w:color w:val="CC3399"/>
          <w:sz w:val="32"/>
          <w:szCs w:val="32"/>
        </w:rPr>
        <w:t xml:space="preserve"> : </w:t>
      </w:r>
      <w:r w:rsidR="00977176">
        <w:rPr>
          <w:b/>
          <w:noProof/>
          <w:color w:val="CC3399"/>
          <w:sz w:val="32"/>
          <w:szCs w:val="32"/>
        </w:rPr>
        <w:t>r</w:t>
      </w:r>
      <w:r w:rsidR="00977176" w:rsidRPr="00B32661">
        <w:rPr>
          <w:b/>
          <w:noProof/>
          <w:color w:val="CC3399"/>
          <w:sz w:val="32"/>
          <w:szCs w:val="32"/>
        </w:rPr>
        <w:t xml:space="preserve">esponsabilités </w:t>
      </w:r>
      <w:r w:rsidRPr="00B32661">
        <w:rPr>
          <w:b/>
          <w:noProof/>
          <w:color w:val="CC3399"/>
          <w:sz w:val="32"/>
          <w:szCs w:val="32"/>
        </w:rPr>
        <w:t>et financements</w:t>
      </w:r>
    </w:p>
    <w:p w14:paraId="7907CE94" w14:textId="77777777" w:rsidR="00B32661" w:rsidRDefault="00B3337E" w:rsidP="00B32661">
      <w:pPr>
        <w:jc w:val="both"/>
        <w:rPr>
          <w:b/>
          <w:bCs/>
          <w:i/>
          <w:color w:val="0099FF"/>
        </w:rPr>
      </w:pPr>
      <w:r>
        <w:rPr>
          <w:b/>
          <w:noProof/>
          <w:lang w:eastAsia="fr-FR"/>
        </w:rPr>
        <w:drawing>
          <wp:inline distT="0" distB="0" distL="0" distR="0" wp14:anchorId="54AB749C" wp14:editId="50A55884">
            <wp:extent cx="286385" cy="280035"/>
            <wp:effectExtent l="0" t="0" r="0" b="5715"/>
            <wp:docPr id="23" name="Image 23"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maison jau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385" cy="280035"/>
                    </a:xfrm>
                    <a:prstGeom prst="rect">
                      <a:avLst/>
                    </a:prstGeom>
                    <a:noFill/>
                    <a:ln>
                      <a:noFill/>
                    </a:ln>
                  </pic:spPr>
                </pic:pic>
              </a:graphicData>
            </a:graphic>
          </wp:inline>
        </w:drawing>
      </w:r>
      <w:r>
        <w:rPr>
          <w:b/>
          <w:bCs/>
          <w:i/>
          <w:color w:val="0099FF"/>
        </w:rPr>
        <w:t xml:space="preserve"> </w:t>
      </w:r>
      <w:r w:rsidR="00B32661">
        <w:rPr>
          <w:b/>
          <w:bCs/>
          <w:i/>
          <w:color w:val="0099FF"/>
        </w:rPr>
        <w:t xml:space="preserve">Sélections </w:t>
      </w:r>
      <w:r w:rsidR="00B32661" w:rsidRPr="00C450CE">
        <w:rPr>
          <w:b/>
          <w:bCs/>
          <w:i/>
          <w:color w:val="0099FF"/>
        </w:rPr>
        <w:t>académique</w:t>
      </w:r>
      <w:r w:rsidR="00B32661">
        <w:rPr>
          <w:b/>
          <w:bCs/>
          <w:i/>
          <w:color w:val="0099FF"/>
        </w:rPr>
        <w:t>s</w:t>
      </w:r>
    </w:p>
    <w:p w14:paraId="3B8D046B" w14:textId="776A590A" w:rsidR="00B32661" w:rsidRDefault="00B32661" w:rsidP="00B32661">
      <w:pPr>
        <w:jc w:val="both"/>
      </w:pPr>
      <w:r>
        <w:t>Les élèves participant à ce concours mènent des activités et se déplace</w:t>
      </w:r>
      <w:r w:rsidR="004D0EB9">
        <w:t>nt sous la responsabilité pédago</w:t>
      </w:r>
      <w:r>
        <w:t xml:space="preserve">gique, administrative et financière de leur établissement qui </w:t>
      </w:r>
      <w:r w:rsidR="00BF79B4">
        <w:t xml:space="preserve">contractera une assurance </w:t>
      </w:r>
      <w:r>
        <w:t xml:space="preserve"> en conséquence.</w:t>
      </w:r>
    </w:p>
    <w:p w14:paraId="2BEF5211" w14:textId="77777777" w:rsidR="00B32661" w:rsidRPr="00C450CE" w:rsidRDefault="00B3337E" w:rsidP="00B32661">
      <w:pPr>
        <w:jc w:val="both"/>
        <w:rPr>
          <w:b/>
          <w:bCs/>
          <w:i/>
          <w:color w:val="0099FF"/>
        </w:rPr>
      </w:pPr>
      <w:r>
        <w:rPr>
          <w:b/>
          <w:noProof/>
          <w:lang w:eastAsia="fr-FR"/>
        </w:rPr>
        <w:drawing>
          <wp:inline distT="0" distB="0" distL="0" distR="0" wp14:anchorId="7241A39B" wp14:editId="5B2E617A">
            <wp:extent cx="286385" cy="280035"/>
            <wp:effectExtent l="0" t="0" r="0" b="5715"/>
            <wp:docPr id="24" name="Image 24"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maison jau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385" cy="280035"/>
                    </a:xfrm>
                    <a:prstGeom prst="rect">
                      <a:avLst/>
                    </a:prstGeom>
                    <a:noFill/>
                    <a:ln>
                      <a:noFill/>
                    </a:ln>
                  </pic:spPr>
                </pic:pic>
              </a:graphicData>
            </a:graphic>
          </wp:inline>
        </w:drawing>
      </w:r>
      <w:r>
        <w:rPr>
          <w:b/>
          <w:bCs/>
          <w:i/>
          <w:color w:val="0099FF"/>
        </w:rPr>
        <w:t xml:space="preserve"> </w:t>
      </w:r>
      <w:r w:rsidR="00B32661">
        <w:rPr>
          <w:b/>
          <w:bCs/>
          <w:i/>
          <w:color w:val="0099FF"/>
        </w:rPr>
        <w:t>Finale nationale</w:t>
      </w:r>
    </w:p>
    <w:p w14:paraId="172C1DCF" w14:textId="4204788F" w:rsidR="00B32661" w:rsidRDefault="00B32661" w:rsidP="00B32661">
      <w:pPr>
        <w:jc w:val="both"/>
      </w:pPr>
      <w:r>
        <w:rPr>
          <w:bCs/>
        </w:rPr>
        <w:t>Le déplacement de trois</w:t>
      </w:r>
      <w:r w:rsidRPr="00877740">
        <w:rPr>
          <w:bCs/>
        </w:rPr>
        <w:t xml:space="preserve"> élèves </w:t>
      </w:r>
      <w:r w:rsidR="00977176">
        <w:rPr>
          <w:bCs/>
        </w:rPr>
        <w:t xml:space="preserve">au </w:t>
      </w:r>
      <w:r w:rsidRPr="00877740">
        <w:rPr>
          <w:bCs/>
        </w:rPr>
        <w:t>maximum et d’un accompagnateur</w:t>
      </w:r>
      <w:r w:rsidRPr="00877740">
        <w:t xml:space="preserve"> est pris en charge</w:t>
      </w:r>
      <w:r>
        <w:t xml:space="preserve"> financièrement par les partenaires associés à l’organisation du concours Batissiel. Les élèves et leur accompagnateur restent sous la responsabilité pédagogique et administrative de leur établissement qui </w:t>
      </w:r>
      <w:r w:rsidR="00BF79B4">
        <w:t>contractera une</w:t>
      </w:r>
      <w:r w:rsidR="00850BB6">
        <w:t xml:space="preserve"> assurance</w:t>
      </w:r>
      <w:r>
        <w:t xml:space="preserve"> en conséquence.</w:t>
      </w:r>
      <w:r w:rsidR="004D0EB9">
        <w:t xml:space="preserve"> </w:t>
      </w:r>
    </w:p>
    <w:p w14:paraId="12805A8E" w14:textId="77777777" w:rsidR="00747515" w:rsidRDefault="00747515" w:rsidP="00747515">
      <w:pPr>
        <w:pStyle w:val="Commentaire"/>
        <w:jc w:val="both"/>
        <w:rPr>
          <w:rFonts w:asciiTheme="minorHAnsi" w:eastAsiaTheme="minorHAnsi" w:hAnsiTheme="minorHAnsi" w:cstheme="minorBidi"/>
          <w:sz w:val="22"/>
          <w:szCs w:val="22"/>
          <w:lang w:eastAsia="en-US"/>
        </w:rPr>
      </w:pPr>
    </w:p>
    <w:p w14:paraId="611EB095" w14:textId="77777777" w:rsidR="004D0EB9" w:rsidRPr="00B32661" w:rsidRDefault="004D0EB9" w:rsidP="004D0EB9">
      <w:pPr>
        <w:jc w:val="both"/>
        <w:rPr>
          <w:b/>
          <w:noProof/>
          <w:color w:val="CC3399"/>
          <w:sz w:val="32"/>
          <w:szCs w:val="32"/>
        </w:rPr>
      </w:pPr>
      <w:r w:rsidRPr="005E2F6F">
        <w:rPr>
          <w:b/>
          <w:noProof/>
          <w:color w:val="FF00FF"/>
          <w:sz w:val="32"/>
          <w:szCs w:val="32"/>
          <w:lang w:eastAsia="fr-FR"/>
        </w:rPr>
        <w:drawing>
          <wp:inline distT="0" distB="0" distL="0" distR="0" wp14:anchorId="1D5E5C04" wp14:editId="47FCBEFF">
            <wp:extent cx="402590" cy="354965"/>
            <wp:effectExtent l="0" t="0" r="0" b="6985"/>
            <wp:docPr id="20" name="Image 20"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Logo hom pourpre ea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590" cy="354965"/>
                    </a:xfrm>
                    <a:prstGeom prst="rect">
                      <a:avLst/>
                    </a:prstGeom>
                    <a:noFill/>
                    <a:ln>
                      <a:noFill/>
                    </a:ln>
                  </pic:spPr>
                </pic:pic>
              </a:graphicData>
            </a:graphic>
          </wp:inline>
        </w:drawing>
      </w:r>
      <w:r w:rsidRPr="005E2F6F">
        <w:rPr>
          <w:b/>
          <w:noProof/>
          <w:color w:val="FF00FF"/>
          <w:sz w:val="32"/>
          <w:szCs w:val="32"/>
        </w:rPr>
        <w:t xml:space="preserve">  </w:t>
      </w:r>
      <w:r w:rsidRPr="005E2F6F">
        <w:rPr>
          <w:b/>
          <w:noProof/>
          <w:color w:val="CC3399"/>
          <w:sz w:val="32"/>
          <w:szCs w:val="32"/>
        </w:rPr>
        <w:t xml:space="preserve">Article </w:t>
      </w:r>
      <w:r>
        <w:rPr>
          <w:b/>
          <w:noProof/>
          <w:color w:val="CC3399"/>
          <w:sz w:val="32"/>
          <w:szCs w:val="32"/>
        </w:rPr>
        <w:t>10</w:t>
      </w:r>
      <w:r w:rsidRPr="005E2F6F">
        <w:rPr>
          <w:b/>
          <w:noProof/>
          <w:color w:val="CC3399"/>
          <w:sz w:val="32"/>
          <w:szCs w:val="32"/>
        </w:rPr>
        <w:t xml:space="preserve"> : </w:t>
      </w:r>
      <w:r w:rsidR="00977176">
        <w:rPr>
          <w:b/>
          <w:noProof/>
          <w:color w:val="CC3399"/>
          <w:sz w:val="32"/>
          <w:szCs w:val="32"/>
        </w:rPr>
        <w:t xml:space="preserve">modalités </w:t>
      </w:r>
      <w:r>
        <w:rPr>
          <w:b/>
          <w:noProof/>
          <w:color w:val="CC3399"/>
          <w:sz w:val="32"/>
          <w:szCs w:val="32"/>
        </w:rPr>
        <w:t>pratiques</w:t>
      </w:r>
    </w:p>
    <w:p w14:paraId="71692A67" w14:textId="40A6AF19" w:rsidR="004D0EB9" w:rsidRPr="004D0EB9" w:rsidRDefault="00850BB6" w:rsidP="004D0EB9">
      <w:pPr>
        <w:jc w:val="both"/>
      </w:pPr>
      <w:r>
        <w:t xml:space="preserve">La taille de l’objet réel réalisé </w:t>
      </w:r>
      <w:r w:rsidRPr="004D0EB9">
        <w:t xml:space="preserve">par les élèves </w:t>
      </w:r>
      <w:r w:rsidR="004D0EB9" w:rsidRPr="004D0EB9">
        <w:t xml:space="preserve">doit permettre un transport aisé et ne doit pas nécessiter des frais supplémentaires à l’organisation nationale pour son acheminement sur les lieux du concours. Chaque élément constitutif de </w:t>
      </w:r>
      <w:r>
        <w:t>l’objet</w:t>
      </w:r>
      <w:r w:rsidR="004D0EB9" w:rsidRPr="004D0EB9">
        <w:t xml:space="preserve"> doit pouvoir être contenu dans un volume </w:t>
      </w:r>
      <w:r w:rsidR="00977176" w:rsidRPr="004D0EB9">
        <w:t>maxim</w:t>
      </w:r>
      <w:r w:rsidR="00977176">
        <w:t>al</w:t>
      </w:r>
      <w:r w:rsidR="00977176" w:rsidRPr="004D0EB9">
        <w:t xml:space="preserve"> </w:t>
      </w:r>
      <w:r>
        <w:t>de dimension</w:t>
      </w:r>
      <w:r w:rsidR="004A3A88">
        <w:t xml:space="preserve"> 800 m</w:t>
      </w:r>
      <w:r w:rsidR="004D0EB9" w:rsidRPr="004D0EB9">
        <w:t>m</w:t>
      </w:r>
      <w:r w:rsidR="004A3A88">
        <w:t xml:space="preserve"> x 800</w:t>
      </w:r>
      <w:r w:rsidR="004D0EB9" w:rsidRPr="004D0EB9">
        <w:t xml:space="preserve"> </w:t>
      </w:r>
      <w:r w:rsidR="004A3A88">
        <w:t>mm x 800 m</w:t>
      </w:r>
      <w:r w:rsidR="004D0EB9" w:rsidRPr="004D0EB9">
        <w:t>m et sa masse ne doit pas dépasser 25 kg.</w:t>
      </w:r>
    </w:p>
    <w:p w14:paraId="6A8CAF4C" w14:textId="0584D19A" w:rsidR="004D0EB9" w:rsidRDefault="00850BB6" w:rsidP="004D0EB9">
      <w:pPr>
        <w:jc w:val="both"/>
      </w:pPr>
      <w:r w:rsidRPr="002365C1">
        <w:t>À défaut</w:t>
      </w:r>
      <w:r w:rsidR="004D0EB9" w:rsidRPr="002365C1">
        <w:t>, les élèves devront rendre compte de leur travail par une maquette</w:t>
      </w:r>
      <w:r w:rsidRPr="002365C1">
        <w:t>.</w:t>
      </w:r>
      <w:r w:rsidR="002365C1" w:rsidRPr="002365C1">
        <w:t xml:space="preserve"> </w:t>
      </w:r>
      <w:proofErr w:type="spellStart"/>
      <w:r w:rsidR="002365C1">
        <w:t>Cf</w:t>
      </w:r>
      <w:proofErr w:type="spellEnd"/>
      <w:r w:rsidR="002365C1">
        <w:t xml:space="preserve"> article 5.</w:t>
      </w:r>
    </w:p>
    <w:p w14:paraId="3DE13FBD" w14:textId="77777777" w:rsidR="002365C1" w:rsidRDefault="002365C1" w:rsidP="004D0EB9">
      <w:pPr>
        <w:jc w:val="both"/>
      </w:pPr>
    </w:p>
    <w:p w14:paraId="055707A3" w14:textId="77777777" w:rsidR="002365C1" w:rsidRPr="004D0EB9" w:rsidRDefault="002365C1" w:rsidP="004D0EB9">
      <w:pPr>
        <w:jc w:val="both"/>
      </w:pPr>
    </w:p>
    <w:p w14:paraId="322DD672" w14:textId="77777777" w:rsidR="00C134E4" w:rsidRDefault="00C134E4" w:rsidP="00747515">
      <w:pPr>
        <w:jc w:val="both"/>
        <w:rPr>
          <w:rFonts w:cs="Arial"/>
          <w:sz w:val="24"/>
          <w:szCs w:val="24"/>
        </w:rPr>
      </w:pPr>
    </w:p>
    <w:p w14:paraId="2388931B" w14:textId="77777777" w:rsidR="005E2F6F" w:rsidRPr="004D0EB9" w:rsidRDefault="004D0EB9" w:rsidP="004D0EB9">
      <w:pPr>
        <w:jc w:val="both"/>
        <w:rPr>
          <w:b/>
          <w:noProof/>
          <w:color w:val="CC3399"/>
          <w:sz w:val="32"/>
          <w:szCs w:val="32"/>
        </w:rPr>
      </w:pPr>
      <w:r w:rsidRPr="005E2F6F">
        <w:rPr>
          <w:b/>
          <w:noProof/>
          <w:color w:val="FF00FF"/>
          <w:sz w:val="32"/>
          <w:szCs w:val="32"/>
          <w:lang w:eastAsia="fr-FR"/>
        </w:rPr>
        <w:lastRenderedPageBreak/>
        <w:drawing>
          <wp:inline distT="0" distB="0" distL="0" distR="0" wp14:anchorId="463829A8" wp14:editId="73A2F6E2">
            <wp:extent cx="402590" cy="354965"/>
            <wp:effectExtent l="0" t="0" r="0" b="6985"/>
            <wp:docPr id="21" name="Image 21"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Logo hom pourpre ea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590" cy="354965"/>
                    </a:xfrm>
                    <a:prstGeom prst="rect">
                      <a:avLst/>
                    </a:prstGeom>
                    <a:noFill/>
                    <a:ln>
                      <a:noFill/>
                    </a:ln>
                  </pic:spPr>
                </pic:pic>
              </a:graphicData>
            </a:graphic>
          </wp:inline>
        </w:drawing>
      </w:r>
      <w:r w:rsidRPr="005E2F6F">
        <w:rPr>
          <w:b/>
          <w:noProof/>
          <w:color w:val="FF00FF"/>
          <w:sz w:val="32"/>
          <w:szCs w:val="32"/>
        </w:rPr>
        <w:t xml:space="preserve">  </w:t>
      </w:r>
      <w:r w:rsidRPr="005E2F6F">
        <w:rPr>
          <w:b/>
          <w:noProof/>
          <w:color w:val="CC3399"/>
          <w:sz w:val="32"/>
          <w:szCs w:val="32"/>
        </w:rPr>
        <w:t xml:space="preserve">Article </w:t>
      </w:r>
      <w:r>
        <w:rPr>
          <w:b/>
          <w:noProof/>
          <w:color w:val="CC3399"/>
          <w:sz w:val="32"/>
          <w:szCs w:val="32"/>
        </w:rPr>
        <w:t>11</w:t>
      </w:r>
      <w:r w:rsidRPr="005E2F6F">
        <w:rPr>
          <w:b/>
          <w:noProof/>
          <w:color w:val="CC3399"/>
          <w:sz w:val="32"/>
          <w:szCs w:val="32"/>
        </w:rPr>
        <w:t xml:space="preserve"> : </w:t>
      </w:r>
      <w:r w:rsidR="00977176">
        <w:rPr>
          <w:b/>
          <w:noProof/>
          <w:color w:val="CC3399"/>
          <w:sz w:val="32"/>
          <w:szCs w:val="32"/>
        </w:rPr>
        <w:t>r</w:t>
      </w:r>
      <w:r w:rsidR="00977176" w:rsidRPr="004D0EB9">
        <w:rPr>
          <w:b/>
          <w:noProof/>
          <w:color w:val="CC3399"/>
          <w:sz w:val="32"/>
          <w:szCs w:val="32"/>
        </w:rPr>
        <w:t>estrictions</w:t>
      </w:r>
      <w:r w:rsidR="00977176">
        <w:rPr>
          <w:b/>
          <w:bCs/>
        </w:rPr>
        <w:t xml:space="preserve"> </w:t>
      </w:r>
    </w:p>
    <w:p w14:paraId="4980356B" w14:textId="77777777" w:rsidR="005E2F6F" w:rsidRDefault="005E2F6F" w:rsidP="005E2F6F">
      <w:pPr>
        <w:jc w:val="both"/>
      </w:pPr>
      <w:r>
        <w:t>L’équipe organisatrice du concours se réserve le droit d’écourter, de suspendre, de modifier ou d’annuler le présent concours, si des circonstances indépendantes de sa volonté l’y contraignent.</w:t>
      </w:r>
    </w:p>
    <w:p w14:paraId="568E3611" w14:textId="77777777" w:rsidR="005E2F6F" w:rsidRDefault="005E2F6F" w:rsidP="005E2F6F">
      <w:pPr>
        <w:jc w:val="both"/>
      </w:pPr>
      <w:r>
        <w:t xml:space="preserve">Le fait de participer au concours implique l’acceptation </w:t>
      </w:r>
      <w:r>
        <w:rPr>
          <w:b/>
        </w:rPr>
        <w:t>sans restriction ni réserve</w:t>
      </w:r>
      <w:r>
        <w:t xml:space="preserve"> du présent règlement</w:t>
      </w:r>
    </w:p>
    <w:p w14:paraId="28BD0F1B" w14:textId="77777777" w:rsidR="004D0EB9" w:rsidRDefault="004D0EB9" w:rsidP="005E2F6F">
      <w:pPr>
        <w:jc w:val="both"/>
        <w:rPr>
          <w:b/>
          <w:bCs/>
        </w:rPr>
      </w:pPr>
    </w:p>
    <w:p w14:paraId="77F94BFB" w14:textId="77777777" w:rsidR="004D0EB9" w:rsidRPr="004D0EB9" w:rsidRDefault="004D0EB9" w:rsidP="004D0EB9">
      <w:pPr>
        <w:jc w:val="both"/>
        <w:rPr>
          <w:b/>
          <w:noProof/>
          <w:color w:val="CC3399"/>
          <w:sz w:val="32"/>
          <w:szCs w:val="32"/>
        </w:rPr>
      </w:pPr>
      <w:r w:rsidRPr="005E2F6F">
        <w:rPr>
          <w:b/>
          <w:noProof/>
          <w:color w:val="FF00FF"/>
          <w:sz w:val="32"/>
          <w:szCs w:val="32"/>
          <w:lang w:eastAsia="fr-FR"/>
        </w:rPr>
        <w:drawing>
          <wp:inline distT="0" distB="0" distL="0" distR="0" wp14:anchorId="4DE628AC" wp14:editId="11B32FF8">
            <wp:extent cx="402590" cy="354965"/>
            <wp:effectExtent l="0" t="0" r="0" b="6985"/>
            <wp:docPr id="22" name="Image 22"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Logo hom pourpre ea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590" cy="354965"/>
                    </a:xfrm>
                    <a:prstGeom prst="rect">
                      <a:avLst/>
                    </a:prstGeom>
                    <a:noFill/>
                    <a:ln>
                      <a:noFill/>
                    </a:ln>
                  </pic:spPr>
                </pic:pic>
              </a:graphicData>
            </a:graphic>
          </wp:inline>
        </w:drawing>
      </w:r>
      <w:r w:rsidRPr="005E2F6F">
        <w:rPr>
          <w:b/>
          <w:noProof/>
          <w:color w:val="FF00FF"/>
          <w:sz w:val="32"/>
          <w:szCs w:val="32"/>
        </w:rPr>
        <w:t xml:space="preserve">  </w:t>
      </w:r>
      <w:r w:rsidRPr="005E2F6F">
        <w:rPr>
          <w:b/>
          <w:noProof/>
          <w:color w:val="CC3399"/>
          <w:sz w:val="32"/>
          <w:szCs w:val="32"/>
        </w:rPr>
        <w:t xml:space="preserve">Article </w:t>
      </w:r>
      <w:r>
        <w:rPr>
          <w:b/>
          <w:noProof/>
          <w:color w:val="CC3399"/>
          <w:sz w:val="32"/>
          <w:szCs w:val="32"/>
        </w:rPr>
        <w:t>12</w:t>
      </w:r>
      <w:r w:rsidRPr="005E2F6F">
        <w:rPr>
          <w:b/>
          <w:noProof/>
          <w:color w:val="CC3399"/>
          <w:sz w:val="32"/>
          <w:szCs w:val="32"/>
        </w:rPr>
        <w:t xml:space="preserve"> : </w:t>
      </w:r>
      <w:r w:rsidR="00977176">
        <w:rPr>
          <w:b/>
          <w:noProof/>
          <w:color w:val="CC3399"/>
          <w:sz w:val="32"/>
          <w:szCs w:val="32"/>
        </w:rPr>
        <w:t>droits</w:t>
      </w:r>
    </w:p>
    <w:p w14:paraId="31E4DFD5" w14:textId="77777777" w:rsidR="005E2F6F" w:rsidRDefault="005E2F6F" w:rsidP="005E2F6F">
      <w:pPr>
        <w:jc w:val="both"/>
      </w:pPr>
      <w:r>
        <w:t xml:space="preserve">Les </w:t>
      </w:r>
      <w:r w:rsidR="00A666ED">
        <w:t xml:space="preserve">participants à ce concours </w:t>
      </w:r>
      <w:r>
        <w:t xml:space="preserve">autorisent à </w:t>
      </w:r>
      <w:r w:rsidRPr="00F3304A">
        <w:rPr>
          <w:b/>
        </w:rPr>
        <w:t>titre gracieux</w:t>
      </w:r>
      <w:r>
        <w:t xml:space="preserve"> et à des </w:t>
      </w:r>
      <w:r>
        <w:rPr>
          <w:b/>
        </w:rPr>
        <w:t>fins pédagogiques</w:t>
      </w:r>
      <w:r>
        <w:t xml:space="preserve"> l’utilisation sans but lucratif des productions réalisées avec mention des auteurs. </w:t>
      </w:r>
    </w:p>
    <w:p w14:paraId="346BCDC3" w14:textId="77777777" w:rsidR="005E2F6F" w:rsidRDefault="005E2F6F" w:rsidP="005E2F6F">
      <w:pPr>
        <w:jc w:val="both"/>
      </w:pPr>
      <w:r>
        <w:t>Les professeurs responsables s’assureront que leurs élèves auront bien le droit d’utiliser les images, sons, et/ou textes qu’ils présenteront.</w:t>
      </w:r>
    </w:p>
    <w:p w14:paraId="26C19473" w14:textId="77777777" w:rsidR="005E2F6F" w:rsidRDefault="005E2F6F" w:rsidP="005E2F6F">
      <w:pPr>
        <w:jc w:val="both"/>
        <w:rPr>
          <w:bCs/>
        </w:rPr>
      </w:pPr>
      <w:r>
        <w:rPr>
          <w:bCs/>
        </w:rPr>
        <w:t>Les établissements doivent s’assurer que les parents des élèves mineurs donnent le droit à l’utilisation à titre gracieux des images de leur</w:t>
      </w:r>
      <w:r w:rsidR="00977176">
        <w:rPr>
          <w:bCs/>
        </w:rPr>
        <w:t>s</w:t>
      </w:r>
      <w:r>
        <w:rPr>
          <w:bCs/>
        </w:rPr>
        <w:t xml:space="preserve"> enfant</w:t>
      </w:r>
      <w:r w:rsidR="00977176">
        <w:rPr>
          <w:bCs/>
        </w:rPr>
        <w:t>s</w:t>
      </w:r>
      <w:r>
        <w:rPr>
          <w:bCs/>
        </w:rPr>
        <w:t xml:space="preserve"> qui pourront être prises à l’occasion </w:t>
      </w:r>
      <w:r w:rsidRPr="007D6879">
        <w:rPr>
          <w:bCs/>
        </w:rPr>
        <w:t>de</w:t>
      </w:r>
      <w:r w:rsidR="00977176">
        <w:rPr>
          <w:bCs/>
        </w:rPr>
        <w:t>s</w:t>
      </w:r>
      <w:r w:rsidRPr="007D6879">
        <w:rPr>
          <w:bCs/>
        </w:rPr>
        <w:t xml:space="preserve"> sélection</w:t>
      </w:r>
      <w:r w:rsidR="00977176">
        <w:rPr>
          <w:bCs/>
        </w:rPr>
        <w:t>s</w:t>
      </w:r>
      <w:r w:rsidRPr="007D6879">
        <w:rPr>
          <w:bCs/>
        </w:rPr>
        <w:t xml:space="preserve"> académique</w:t>
      </w:r>
      <w:r w:rsidR="00977176">
        <w:rPr>
          <w:bCs/>
        </w:rPr>
        <w:t>s</w:t>
      </w:r>
      <w:r w:rsidRPr="007D6879">
        <w:rPr>
          <w:bCs/>
        </w:rPr>
        <w:t xml:space="preserve"> et de la finale nationale.</w:t>
      </w:r>
      <w:r w:rsidRPr="00055B66">
        <w:rPr>
          <w:bCs/>
        </w:rPr>
        <w:t xml:space="preserve"> </w:t>
      </w:r>
    </w:p>
    <w:p w14:paraId="6B68B4C0" w14:textId="77777777" w:rsidR="005E2F6F" w:rsidRDefault="005E2F6F" w:rsidP="005E2F6F">
      <w:pPr>
        <w:jc w:val="both"/>
        <w:rPr>
          <w:bCs/>
        </w:rPr>
      </w:pPr>
      <w:r>
        <w:rPr>
          <w:bCs/>
        </w:rPr>
        <w:t>Si besoin, les enseignants pourront se procurer un imprimé nécessaire à cette autorisation auprès de l’organisation nationale.</w:t>
      </w:r>
    </w:p>
    <w:p w14:paraId="2AEB13B3" w14:textId="0FDF11E4" w:rsidR="001775F0" w:rsidRDefault="001775F0" w:rsidP="00114E0A">
      <w:pPr>
        <w:jc w:val="both"/>
        <w:rPr>
          <w:bCs/>
        </w:rPr>
      </w:pPr>
    </w:p>
    <w:p w14:paraId="175F8DE0" w14:textId="3A7A8114" w:rsidR="005E2F6F" w:rsidRPr="00C742C0" w:rsidRDefault="0081124B" w:rsidP="00C742C0">
      <w:pPr>
        <w:jc w:val="center"/>
        <w:rPr>
          <w:bCs/>
        </w:rPr>
      </w:pPr>
      <w:r>
        <w:rPr>
          <w:bCs/>
          <w:noProof/>
          <w:lang w:eastAsia="fr-FR"/>
        </w:rPr>
        <w:drawing>
          <wp:inline distT="0" distB="0" distL="0" distR="0" wp14:anchorId="2243FCA3" wp14:editId="28424B7C">
            <wp:extent cx="712374" cy="1038028"/>
            <wp:effectExtent l="0" t="0" r="0" b="381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_logoMENESR_hdef.jpg"/>
                    <pic:cNvPicPr/>
                  </pic:nvPicPr>
                  <pic:blipFill>
                    <a:blip r:embed="rId14">
                      <a:extLst>
                        <a:ext uri="{28A0092B-C50C-407E-A947-70E740481C1C}">
                          <a14:useLocalDpi xmlns:a14="http://schemas.microsoft.com/office/drawing/2010/main" val="0"/>
                        </a:ext>
                      </a:extLst>
                    </a:blip>
                    <a:stretch>
                      <a:fillRect/>
                    </a:stretch>
                  </pic:blipFill>
                  <pic:spPr>
                    <a:xfrm>
                      <a:off x="0" y="0"/>
                      <a:ext cx="713230" cy="1039275"/>
                    </a:xfrm>
                    <a:prstGeom prst="rect">
                      <a:avLst/>
                    </a:prstGeom>
                  </pic:spPr>
                </pic:pic>
              </a:graphicData>
            </a:graphic>
          </wp:inline>
        </w:drawing>
      </w:r>
      <w:r w:rsidR="0060535C" w:rsidRPr="0060535C">
        <w:rPr>
          <w:bCs/>
          <w:noProof/>
          <w:lang w:eastAsia="fr-FR"/>
        </w:rPr>
        <w:t xml:space="preserve"> </w:t>
      </w:r>
      <w:r w:rsidR="0060535C" w:rsidRPr="0081124B">
        <w:rPr>
          <w:bCs/>
          <w:noProof/>
          <w:lang w:eastAsia="fr-FR"/>
        </w:rPr>
        <w:drawing>
          <wp:inline distT="0" distB="0" distL="0" distR="0" wp14:anchorId="3B05C458" wp14:editId="5042657B">
            <wp:extent cx="1366681" cy="1040216"/>
            <wp:effectExtent l="0" t="0" r="5080" b="1270"/>
            <wp:docPr id="39"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67933" cy="1041169"/>
                    </a:xfrm>
                    <a:prstGeom prst="rect">
                      <a:avLst/>
                    </a:prstGeom>
                  </pic:spPr>
                </pic:pic>
              </a:graphicData>
            </a:graphic>
          </wp:inline>
        </w:drawing>
      </w:r>
      <w:r w:rsidR="0060535C" w:rsidRPr="0081124B">
        <w:rPr>
          <w:bCs/>
          <w:noProof/>
          <w:lang w:eastAsia="fr-FR"/>
        </w:rPr>
        <w:t xml:space="preserve"> </w:t>
      </w:r>
      <w:r w:rsidRPr="0081124B">
        <w:rPr>
          <w:bCs/>
          <w:noProof/>
          <w:lang w:eastAsia="fr-FR"/>
        </w:rPr>
        <w:drawing>
          <wp:inline distT="0" distB="0" distL="0" distR="0" wp14:anchorId="16FED1E8" wp14:editId="436D9791">
            <wp:extent cx="1199863" cy="983494"/>
            <wp:effectExtent l="0" t="0" r="0" b="7620"/>
            <wp:docPr id="36" name="Picture 3" descr="Logo FFBpa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 descr="Logo FFBpass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2672" cy="985796"/>
                    </a:xfrm>
                    <a:prstGeom prst="rect">
                      <a:avLst/>
                    </a:prstGeom>
                    <a:noFill/>
                    <a:extLst/>
                  </pic:spPr>
                </pic:pic>
              </a:graphicData>
            </a:graphic>
          </wp:inline>
        </w:drawing>
      </w:r>
      <w:r w:rsidRPr="0081124B">
        <w:rPr>
          <w:bCs/>
          <w:noProof/>
          <w:lang w:eastAsia="fr-FR"/>
        </w:rPr>
        <w:drawing>
          <wp:inline distT="0" distB="0" distL="0" distR="0" wp14:anchorId="73D2FF5E" wp14:editId="6A675C16">
            <wp:extent cx="1165203" cy="1039235"/>
            <wp:effectExtent l="0" t="0" r="3810" b="2540"/>
            <wp:docPr id="37" name="Picture 2" descr="fn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fnt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5427" cy="1039435"/>
                    </a:xfrm>
                    <a:prstGeom prst="rect">
                      <a:avLst/>
                    </a:prstGeom>
                    <a:noFill/>
                    <a:extLst/>
                  </pic:spPr>
                </pic:pic>
              </a:graphicData>
            </a:graphic>
          </wp:inline>
        </w:drawing>
      </w:r>
      <w:r w:rsidRPr="0081124B">
        <w:rPr>
          <w:bCs/>
          <w:noProof/>
          <w:lang w:eastAsia="fr-FR"/>
        </w:rPr>
        <w:drawing>
          <wp:inline distT="0" distB="0" distL="0" distR="0" wp14:anchorId="70EEC5C4" wp14:editId="1FA28E13">
            <wp:extent cx="2439939" cy="946697"/>
            <wp:effectExtent l="0" t="0" r="0" b="0"/>
            <wp:docPr id="38" name="Picture 1" descr="logo_b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 descr="logo_bt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0051" cy="946740"/>
                    </a:xfrm>
                    <a:prstGeom prst="rect">
                      <a:avLst/>
                    </a:prstGeom>
                    <a:noFill/>
                    <a:extLst/>
                  </pic:spPr>
                </pic:pic>
              </a:graphicData>
            </a:graphic>
          </wp:inline>
        </w:drawing>
      </w:r>
      <w:r w:rsidRPr="0081124B">
        <w:rPr>
          <w:bCs/>
          <w:noProof/>
          <w:lang w:eastAsia="fr-FR"/>
        </w:rPr>
        <w:drawing>
          <wp:inline distT="0" distB="0" distL="0" distR="0" wp14:anchorId="321CFC24" wp14:editId="132B5332">
            <wp:extent cx="1184797" cy="1442588"/>
            <wp:effectExtent l="0" t="0" r="9525" b="5715"/>
            <wp:docPr id="40" name="Image 39" descr="LOGO_EXCELLENCE-SMA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39" descr="LOGO_EXCELLENCE-SMA_RVB.jpg"/>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185966" cy="1444011"/>
                    </a:xfrm>
                    <a:prstGeom prst="rect">
                      <a:avLst/>
                    </a:prstGeom>
                  </pic:spPr>
                </pic:pic>
              </a:graphicData>
            </a:graphic>
          </wp:inline>
        </w:drawing>
      </w:r>
    </w:p>
    <w:sectPr w:rsidR="005E2F6F" w:rsidRPr="00C742C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C547F9"/>
    <w:multiLevelType w:val="multilevel"/>
    <w:tmpl w:val="A7141F38"/>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
    <w:nsid w:val="1A876A2F"/>
    <w:multiLevelType w:val="multilevel"/>
    <w:tmpl w:val="D8745F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4AB25100"/>
    <w:multiLevelType w:val="multilevel"/>
    <w:tmpl w:val="4C76AAC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76334A2C"/>
    <w:multiLevelType w:val="hybridMultilevel"/>
    <w:tmpl w:val="107E25E0"/>
    <w:lvl w:ilvl="0" w:tplc="A8E6F99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F6F"/>
    <w:rsid w:val="00023663"/>
    <w:rsid w:val="000E786A"/>
    <w:rsid w:val="00107C2E"/>
    <w:rsid w:val="00114E0A"/>
    <w:rsid w:val="0017551E"/>
    <w:rsid w:val="001775F0"/>
    <w:rsid w:val="001B1166"/>
    <w:rsid w:val="00224F39"/>
    <w:rsid w:val="002365C1"/>
    <w:rsid w:val="002435EB"/>
    <w:rsid w:val="00255D04"/>
    <w:rsid w:val="00302665"/>
    <w:rsid w:val="00385D53"/>
    <w:rsid w:val="003B3E04"/>
    <w:rsid w:val="003B4328"/>
    <w:rsid w:val="004365D0"/>
    <w:rsid w:val="00445040"/>
    <w:rsid w:val="00472EC1"/>
    <w:rsid w:val="004A3A88"/>
    <w:rsid w:val="004D0EB9"/>
    <w:rsid w:val="005069D3"/>
    <w:rsid w:val="005C77CD"/>
    <w:rsid w:val="005E2338"/>
    <w:rsid w:val="005E2F6F"/>
    <w:rsid w:val="0060535C"/>
    <w:rsid w:val="00632E66"/>
    <w:rsid w:val="006B5428"/>
    <w:rsid w:val="00747515"/>
    <w:rsid w:val="00750F6F"/>
    <w:rsid w:val="00795396"/>
    <w:rsid w:val="007973AF"/>
    <w:rsid w:val="007C70C8"/>
    <w:rsid w:val="0081124B"/>
    <w:rsid w:val="00826294"/>
    <w:rsid w:val="00850BB6"/>
    <w:rsid w:val="00884F70"/>
    <w:rsid w:val="00894218"/>
    <w:rsid w:val="008B3343"/>
    <w:rsid w:val="00977176"/>
    <w:rsid w:val="00A05F6D"/>
    <w:rsid w:val="00A10E8E"/>
    <w:rsid w:val="00A666ED"/>
    <w:rsid w:val="00A774AF"/>
    <w:rsid w:val="00B32661"/>
    <w:rsid w:val="00B3337E"/>
    <w:rsid w:val="00B4572E"/>
    <w:rsid w:val="00B57DBB"/>
    <w:rsid w:val="00B771B3"/>
    <w:rsid w:val="00BF3C38"/>
    <w:rsid w:val="00BF79B4"/>
    <w:rsid w:val="00C134E4"/>
    <w:rsid w:val="00C450CE"/>
    <w:rsid w:val="00C742C0"/>
    <w:rsid w:val="00C82198"/>
    <w:rsid w:val="00CB1A65"/>
    <w:rsid w:val="00D049D6"/>
    <w:rsid w:val="00D759ED"/>
    <w:rsid w:val="00DF3D78"/>
    <w:rsid w:val="00E356E6"/>
    <w:rsid w:val="00E74AE6"/>
    <w:rsid w:val="00F3304A"/>
    <w:rsid w:val="00F418DF"/>
    <w:rsid w:val="00F51F99"/>
    <w:rsid w:val="00F65DDA"/>
    <w:rsid w:val="00F802F7"/>
  </w:rsids>
  <m:mathPr>
    <m:mathFont m:val="Cambria Math"/>
    <m:brkBin m:val="before"/>
    <m:brkBinSub m:val="--"/>
    <m:smallFrac m:val="0"/>
    <m:dispDef/>
    <m:lMargin m:val="0"/>
    <m:rMargin m:val="0"/>
    <m:defJc m:val="centerGroup"/>
    <m:wrapIndent m:val="1440"/>
    <m:intLim m:val="subSup"/>
    <m:naryLim m:val="undOvr"/>
  </m:mathPr>
  <w:themeFontLang w:val="fr-FR"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3C4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EB9"/>
  </w:style>
  <w:style w:type="paragraph" w:styleId="Titre2">
    <w:name w:val="heading 2"/>
    <w:basedOn w:val="Normal"/>
    <w:next w:val="Normal"/>
    <w:link w:val="Titre2Car"/>
    <w:qFormat/>
    <w:rsid w:val="005E2F6F"/>
    <w:pPr>
      <w:keepNext/>
      <w:spacing w:after="0" w:line="240" w:lineRule="auto"/>
      <w:jc w:val="center"/>
      <w:outlineLvl w:val="1"/>
    </w:pPr>
    <w:rPr>
      <w:rFonts w:ascii="Times New Roman" w:eastAsia="Times New Roman" w:hAnsi="Times New Roman" w:cs="Times New Roman"/>
      <w:b/>
      <w:bCs/>
      <w:sz w:val="40"/>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5E2F6F"/>
    <w:rPr>
      <w:rFonts w:ascii="Times New Roman" w:eastAsia="Times New Roman" w:hAnsi="Times New Roman" w:cs="Times New Roman"/>
      <w:b/>
      <w:bCs/>
      <w:sz w:val="40"/>
      <w:szCs w:val="24"/>
      <w:lang w:eastAsia="fr-FR"/>
    </w:rPr>
  </w:style>
  <w:style w:type="paragraph" w:styleId="Commentaire">
    <w:name w:val="annotation text"/>
    <w:basedOn w:val="Normal"/>
    <w:link w:val="CommentaireCar"/>
    <w:rsid w:val="005E2F6F"/>
    <w:pPr>
      <w:spacing w:after="0" w:line="240" w:lineRule="auto"/>
    </w:pPr>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rsid w:val="005E2F6F"/>
    <w:rPr>
      <w:rFonts w:ascii="Times New Roman" w:eastAsia="Times New Roman" w:hAnsi="Times New Roman" w:cs="Times New Roman"/>
      <w:sz w:val="20"/>
      <w:szCs w:val="20"/>
      <w:lang w:eastAsia="fr-FR"/>
    </w:rPr>
  </w:style>
  <w:style w:type="character" w:styleId="Lienhypertexte">
    <w:name w:val="Hyperlink"/>
    <w:rsid w:val="005E2F6F"/>
    <w:rPr>
      <w:color w:val="0000FF"/>
      <w:u w:val="single"/>
    </w:rPr>
  </w:style>
  <w:style w:type="table" w:styleId="Grilledutableau">
    <w:name w:val="Table Grid"/>
    <w:basedOn w:val="TableauNormal"/>
    <w:uiPriority w:val="59"/>
    <w:rsid w:val="005E2F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069D3"/>
    <w:pPr>
      <w:ind w:left="720"/>
      <w:contextualSpacing/>
    </w:pPr>
  </w:style>
  <w:style w:type="paragraph" w:styleId="Textedebulles">
    <w:name w:val="Balloon Text"/>
    <w:basedOn w:val="Normal"/>
    <w:link w:val="TextedebullesCar"/>
    <w:uiPriority w:val="99"/>
    <w:semiHidden/>
    <w:unhideWhenUsed/>
    <w:rsid w:val="0002366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23663"/>
    <w:rPr>
      <w:rFonts w:ascii="Tahoma" w:hAnsi="Tahoma" w:cs="Tahoma"/>
      <w:sz w:val="16"/>
      <w:szCs w:val="16"/>
    </w:rPr>
  </w:style>
  <w:style w:type="character" w:styleId="Marquedecommentaire">
    <w:name w:val="annotation reference"/>
    <w:basedOn w:val="Policepardfaut"/>
    <w:uiPriority w:val="99"/>
    <w:semiHidden/>
    <w:unhideWhenUsed/>
    <w:rsid w:val="00023663"/>
    <w:rPr>
      <w:sz w:val="16"/>
      <w:szCs w:val="16"/>
    </w:rPr>
  </w:style>
  <w:style w:type="paragraph" w:styleId="Objetducommentaire">
    <w:name w:val="annotation subject"/>
    <w:basedOn w:val="Commentaire"/>
    <w:next w:val="Commentaire"/>
    <w:link w:val="ObjetducommentaireCar"/>
    <w:uiPriority w:val="99"/>
    <w:semiHidden/>
    <w:unhideWhenUsed/>
    <w:rsid w:val="00023663"/>
    <w:pPr>
      <w:spacing w:after="200"/>
    </w:pPr>
    <w:rPr>
      <w:rFonts w:asciiTheme="minorHAnsi" w:eastAsiaTheme="minorHAnsi" w:hAnsiTheme="minorHAnsi" w:cstheme="minorBidi"/>
      <w:b/>
      <w:bCs/>
      <w:lang w:eastAsia="en-US"/>
    </w:rPr>
  </w:style>
  <w:style w:type="character" w:customStyle="1" w:styleId="ObjetducommentaireCar">
    <w:name w:val="Objet du commentaire Car"/>
    <w:basedOn w:val="CommentaireCar"/>
    <w:link w:val="Objetducommentaire"/>
    <w:uiPriority w:val="99"/>
    <w:semiHidden/>
    <w:rsid w:val="00023663"/>
    <w:rPr>
      <w:rFonts w:ascii="Times New Roman" w:eastAsia="Times New Roman" w:hAnsi="Times New Roman" w:cs="Times New Roman"/>
      <w:b/>
      <w:bCs/>
      <w:sz w:val="20"/>
      <w:szCs w:val="20"/>
      <w:lang w:eastAsia="fr-FR"/>
    </w:rPr>
  </w:style>
  <w:style w:type="character" w:styleId="Lienhypertextesuivivisit">
    <w:name w:val="FollowedHyperlink"/>
    <w:basedOn w:val="Policepardfaut"/>
    <w:uiPriority w:val="99"/>
    <w:semiHidden/>
    <w:unhideWhenUsed/>
    <w:rsid w:val="00255D0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EB9"/>
  </w:style>
  <w:style w:type="paragraph" w:styleId="Titre2">
    <w:name w:val="heading 2"/>
    <w:basedOn w:val="Normal"/>
    <w:next w:val="Normal"/>
    <w:link w:val="Titre2Car"/>
    <w:qFormat/>
    <w:rsid w:val="005E2F6F"/>
    <w:pPr>
      <w:keepNext/>
      <w:spacing w:after="0" w:line="240" w:lineRule="auto"/>
      <w:jc w:val="center"/>
      <w:outlineLvl w:val="1"/>
    </w:pPr>
    <w:rPr>
      <w:rFonts w:ascii="Times New Roman" w:eastAsia="Times New Roman" w:hAnsi="Times New Roman" w:cs="Times New Roman"/>
      <w:b/>
      <w:bCs/>
      <w:sz w:val="40"/>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5E2F6F"/>
    <w:rPr>
      <w:rFonts w:ascii="Times New Roman" w:eastAsia="Times New Roman" w:hAnsi="Times New Roman" w:cs="Times New Roman"/>
      <w:b/>
      <w:bCs/>
      <w:sz w:val="40"/>
      <w:szCs w:val="24"/>
      <w:lang w:eastAsia="fr-FR"/>
    </w:rPr>
  </w:style>
  <w:style w:type="paragraph" w:styleId="Commentaire">
    <w:name w:val="annotation text"/>
    <w:basedOn w:val="Normal"/>
    <w:link w:val="CommentaireCar"/>
    <w:rsid w:val="005E2F6F"/>
    <w:pPr>
      <w:spacing w:after="0" w:line="240" w:lineRule="auto"/>
    </w:pPr>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rsid w:val="005E2F6F"/>
    <w:rPr>
      <w:rFonts w:ascii="Times New Roman" w:eastAsia="Times New Roman" w:hAnsi="Times New Roman" w:cs="Times New Roman"/>
      <w:sz w:val="20"/>
      <w:szCs w:val="20"/>
      <w:lang w:eastAsia="fr-FR"/>
    </w:rPr>
  </w:style>
  <w:style w:type="character" w:styleId="Lienhypertexte">
    <w:name w:val="Hyperlink"/>
    <w:rsid w:val="005E2F6F"/>
    <w:rPr>
      <w:color w:val="0000FF"/>
      <w:u w:val="single"/>
    </w:rPr>
  </w:style>
  <w:style w:type="table" w:styleId="Grilledutableau">
    <w:name w:val="Table Grid"/>
    <w:basedOn w:val="TableauNormal"/>
    <w:uiPriority w:val="59"/>
    <w:rsid w:val="005E2F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069D3"/>
    <w:pPr>
      <w:ind w:left="720"/>
      <w:contextualSpacing/>
    </w:pPr>
  </w:style>
  <w:style w:type="paragraph" w:styleId="Textedebulles">
    <w:name w:val="Balloon Text"/>
    <w:basedOn w:val="Normal"/>
    <w:link w:val="TextedebullesCar"/>
    <w:uiPriority w:val="99"/>
    <w:semiHidden/>
    <w:unhideWhenUsed/>
    <w:rsid w:val="0002366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23663"/>
    <w:rPr>
      <w:rFonts w:ascii="Tahoma" w:hAnsi="Tahoma" w:cs="Tahoma"/>
      <w:sz w:val="16"/>
      <w:szCs w:val="16"/>
    </w:rPr>
  </w:style>
  <w:style w:type="character" w:styleId="Marquedecommentaire">
    <w:name w:val="annotation reference"/>
    <w:basedOn w:val="Policepardfaut"/>
    <w:uiPriority w:val="99"/>
    <w:semiHidden/>
    <w:unhideWhenUsed/>
    <w:rsid w:val="00023663"/>
    <w:rPr>
      <w:sz w:val="16"/>
      <w:szCs w:val="16"/>
    </w:rPr>
  </w:style>
  <w:style w:type="paragraph" w:styleId="Objetducommentaire">
    <w:name w:val="annotation subject"/>
    <w:basedOn w:val="Commentaire"/>
    <w:next w:val="Commentaire"/>
    <w:link w:val="ObjetducommentaireCar"/>
    <w:uiPriority w:val="99"/>
    <w:semiHidden/>
    <w:unhideWhenUsed/>
    <w:rsid w:val="00023663"/>
    <w:pPr>
      <w:spacing w:after="200"/>
    </w:pPr>
    <w:rPr>
      <w:rFonts w:asciiTheme="minorHAnsi" w:eastAsiaTheme="minorHAnsi" w:hAnsiTheme="minorHAnsi" w:cstheme="minorBidi"/>
      <w:b/>
      <w:bCs/>
      <w:lang w:eastAsia="en-US"/>
    </w:rPr>
  </w:style>
  <w:style w:type="character" w:customStyle="1" w:styleId="ObjetducommentaireCar">
    <w:name w:val="Objet du commentaire Car"/>
    <w:basedOn w:val="CommentaireCar"/>
    <w:link w:val="Objetducommentaire"/>
    <w:uiPriority w:val="99"/>
    <w:semiHidden/>
    <w:rsid w:val="00023663"/>
    <w:rPr>
      <w:rFonts w:ascii="Times New Roman" w:eastAsia="Times New Roman" w:hAnsi="Times New Roman" w:cs="Times New Roman"/>
      <w:b/>
      <w:bCs/>
      <w:sz w:val="20"/>
      <w:szCs w:val="20"/>
      <w:lang w:eastAsia="fr-FR"/>
    </w:rPr>
  </w:style>
  <w:style w:type="character" w:styleId="Lienhypertextesuivivisit">
    <w:name w:val="FollowedHyperlink"/>
    <w:basedOn w:val="Policepardfaut"/>
    <w:uiPriority w:val="99"/>
    <w:semiHidden/>
    <w:unhideWhenUsed/>
    <w:rsid w:val="00255D0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095552">
      <w:bodyDiv w:val="1"/>
      <w:marLeft w:val="0"/>
      <w:marRight w:val="0"/>
      <w:marTop w:val="0"/>
      <w:marBottom w:val="0"/>
      <w:divBdr>
        <w:top w:val="none" w:sz="0" w:space="0" w:color="auto"/>
        <w:left w:val="none" w:sz="0" w:space="0" w:color="auto"/>
        <w:bottom w:val="none" w:sz="0" w:space="0" w:color="auto"/>
        <w:right w:val="none" w:sz="0" w:space="0" w:color="auto"/>
      </w:divBdr>
    </w:div>
    <w:div w:id="1283077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eduscol.education.fr/sti/domaines/enseignements-scientifiques-et-technologiques-en-cycle-terminal"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eduscol.education.fr/sti/domaines/technologie-au-college"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atissiel.information-education.org/" TargetMode="External"/><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4.jpeg"/><Relationship Id="rId19"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5.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007594-74CD-46C3-9E03-53EAEA49B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2343</Words>
  <Characters>12892</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MEN</Company>
  <LinksUpToDate>false</LinksUpToDate>
  <CharactersWithSpaces>15205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Jean-Luc</dc:creator>
  <cp:lastModifiedBy>alain</cp:lastModifiedBy>
  <cp:revision>2</cp:revision>
  <cp:lastPrinted>2014-09-05T15:21:00Z</cp:lastPrinted>
  <dcterms:created xsi:type="dcterms:W3CDTF">2015-09-23T13:12:00Z</dcterms:created>
  <dcterms:modified xsi:type="dcterms:W3CDTF">2015-09-23T13:12:00Z</dcterms:modified>
</cp:coreProperties>
</file>