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F0F4F" w14:textId="77777777" w:rsidR="00157F8E" w:rsidRDefault="00157F8E" w:rsidP="001C2E3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1AB3287" w14:textId="77777777" w:rsidR="001C2E36" w:rsidRDefault="001C2E36" w:rsidP="001C2E36">
      <w:pPr>
        <w:pStyle w:val="Titre1"/>
        <w:spacing w:before="360"/>
      </w:pPr>
      <w:r w:rsidRPr="00842841"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B98D4D" wp14:editId="7B6E86A1">
                <wp:simplePos x="0" y="0"/>
                <wp:positionH relativeFrom="column">
                  <wp:posOffset>31116</wp:posOffset>
                </wp:positionH>
                <wp:positionV relativeFrom="paragraph">
                  <wp:posOffset>167005</wp:posOffset>
                </wp:positionV>
                <wp:extent cx="9124950" cy="412376"/>
                <wp:effectExtent l="0" t="0" r="0" b="698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0" cy="412376"/>
                        </a:xfrm>
                        <a:prstGeom prst="roundRect">
                          <a:avLst/>
                        </a:prstGeom>
                        <a:solidFill>
                          <a:srgbClr val="4D00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14CB53" id="Rectangle à coins arrondis 1" o:spid="_x0000_s1026" style="position:absolute;margin-left:2.45pt;margin-top:13.15pt;width:718.5pt;height:3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" fillcolor="#4d005d" stroked="f" strokeweight="1pt">
                <v:stroke joinstyle="miter"/>
              </v:roundrect>
            </w:pict>
          </mc:Fallback>
        </mc:AlternateContent>
      </w:r>
      <w:r w:rsidRPr="008A7B27">
        <w:t>O</w:t>
      </w:r>
      <w:r w:rsidRPr="005F3314">
        <w:t xml:space="preserve">bjectifs pédagogiques et déroulement de la séquence </w:t>
      </w:r>
    </w:p>
    <w:p w14:paraId="3FBE1CF1" w14:textId="77777777" w:rsidR="00287E72" w:rsidRDefault="00287E72" w:rsidP="00287E72">
      <w:pPr>
        <w:rPr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257"/>
      </w:tblGrid>
      <w:tr w:rsidR="0041611C" w:rsidRPr="00B066FE" w14:paraId="08A565DA" w14:textId="77777777" w:rsidTr="004C1B77">
        <w:trPr>
          <w:trHeight w:val="490"/>
        </w:trPr>
        <w:tc>
          <w:tcPr>
            <w:tcW w:w="15257" w:type="dxa"/>
            <w:shd w:val="clear" w:color="auto" w:fill="F2F2F2" w:themeFill="background1" w:themeFillShade="F2"/>
            <w:vAlign w:val="center"/>
          </w:tcPr>
          <w:p w14:paraId="7B69105B" w14:textId="5DE96F10" w:rsidR="0041611C" w:rsidRPr="00B066FE" w:rsidRDefault="0041611C" w:rsidP="004C1B77">
            <w:pPr>
              <w:spacing w:after="0" w:line="240" w:lineRule="auto"/>
              <w:rPr>
                <w:rFonts w:ascii="Arial" w:hAnsi="Arial" w:cs="Arial"/>
                <w:lang w:eastAsia="fr-FR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TITRE DE LA SEQUENCE </w:t>
            </w:r>
            <w:r w:rsidRPr="00B066FE">
              <w:rPr>
                <w:rFonts w:ascii="Arial" w:hAnsi="Arial" w:cs="Arial"/>
                <w:b/>
                <w:color w:val="BC00E2"/>
              </w:rPr>
              <w:t>:</w:t>
            </w:r>
            <w:r w:rsidR="007D7974" w:rsidRPr="00B066FE">
              <w:rPr>
                <w:rFonts w:ascii="Arial" w:hAnsi="Arial" w:cs="Arial"/>
                <w:lang w:eastAsia="fr-FR"/>
              </w:rPr>
              <w:t xml:space="preserve"> </w:t>
            </w:r>
            <w:r w:rsidR="0039308F">
              <w:rPr>
                <w:rFonts w:ascii="Arial" w:hAnsi="Arial" w:cs="Arial"/>
                <w:lang w:eastAsia="fr-FR"/>
              </w:rPr>
              <w:t>Les objets connectés au service de l’homme</w:t>
            </w:r>
          </w:p>
        </w:tc>
      </w:tr>
    </w:tbl>
    <w:p w14:paraId="4C411A29" w14:textId="77777777" w:rsidR="0041611C" w:rsidRPr="00287E72" w:rsidRDefault="0041611C" w:rsidP="004C1B77">
      <w:pPr>
        <w:spacing w:after="0" w:line="240" w:lineRule="auto"/>
        <w:rPr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91"/>
        <w:gridCol w:w="3827"/>
        <w:gridCol w:w="5339"/>
      </w:tblGrid>
      <w:tr w:rsidR="00E16220" w14:paraId="01EAB5E0" w14:textId="77777777" w:rsidTr="00F427CB">
        <w:trPr>
          <w:trHeight w:val="480"/>
        </w:trPr>
        <w:tc>
          <w:tcPr>
            <w:tcW w:w="6091" w:type="dxa"/>
          </w:tcPr>
          <w:p w14:paraId="7895790C" w14:textId="77777777" w:rsidR="00B725BD" w:rsidRPr="00932747" w:rsidRDefault="00E16220" w:rsidP="00111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Thème de séquence : </w:t>
            </w:r>
          </w:p>
          <w:p w14:paraId="7030C66B" w14:textId="78DD376B" w:rsidR="008D4DE5" w:rsidRPr="005F71F1" w:rsidRDefault="0039308F" w:rsidP="000274D0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  <w:r w:rsidRPr="0039308F">
              <w:rPr>
                <w:rFonts w:ascii="Arial" w:hAnsi="Arial" w:cs="Arial"/>
              </w:rPr>
              <w:t>Les objets connectés</w:t>
            </w:r>
          </w:p>
        </w:tc>
        <w:tc>
          <w:tcPr>
            <w:tcW w:w="9166" w:type="dxa"/>
            <w:gridSpan w:val="2"/>
          </w:tcPr>
          <w:p w14:paraId="1A38F5A7" w14:textId="77777777" w:rsidR="00B725BD" w:rsidRPr="00932747" w:rsidRDefault="00E16220" w:rsidP="00111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Problématique : </w:t>
            </w:r>
          </w:p>
          <w:p w14:paraId="1634C809" w14:textId="7628FE33" w:rsidR="00E16220" w:rsidRPr="005F71F1" w:rsidRDefault="00F427CB" w:rsidP="001114C3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  <w:r>
              <w:rPr>
                <w:rFonts w:ascii="Arial" w:hAnsi="Arial" w:cs="Arial"/>
                <w:lang w:eastAsia="fr-FR"/>
              </w:rPr>
              <w:t>Comment l’homme peut gérer son environnement ?</w:t>
            </w:r>
          </w:p>
        </w:tc>
      </w:tr>
      <w:tr w:rsidR="00E16220" w14:paraId="62A24BCA" w14:textId="77777777" w:rsidTr="00F427CB">
        <w:tc>
          <w:tcPr>
            <w:tcW w:w="6091" w:type="dxa"/>
          </w:tcPr>
          <w:p w14:paraId="244FF31F" w14:textId="77777777"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Compétences développées :</w:t>
            </w:r>
          </w:p>
          <w:p w14:paraId="720380BA" w14:textId="77777777" w:rsidR="00F427CB" w:rsidRPr="00F427CB" w:rsidRDefault="00F427CB" w:rsidP="00F427CB">
            <w:pPr>
              <w:spacing w:after="0" w:line="240" w:lineRule="auto"/>
              <w:rPr>
                <w:rFonts w:ascii="Arial" w:hAnsi="Arial" w:cs="Arial"/>
              </w:rPr>
            </w:pPr>
            <w:r w:rsidRPr="00F427CB">
              <w:rPr>
                <w:rFonts w:ascii="Arial" w:hAnsi="Arial" w:cs="Arial"/>
              </w:rPr>
              <w:t>CT 5.4. Piloter un système connecté localement ou à distance.</w:t>
            </w:r>
          </w:p>
          <w:p w14:paraId="0B6E5583" w14:textId="1F14C113" w:rsidR="00F427CB" w:rsidRDefault="00F427CB" w:rsidP="00F427CB">
            <w:pPr>
              <w:spacing w:after="0" w:line="240" w:lineRule="auto"/>
              <w:rPr>
                <w:rFonts w:ascii="Arial" w:hAnsi="Arial" w:cs="Arial"/>
              </w:rPr>
            </w:pPr>
            <w:r w:rsidRPr="00F427CB">
              <w:rPr>
                <w:rFonts w:ascii="Arial" w:hAnsi="Arial" w:cs="Arial"/>
              </w:rPr>
              <w:t xml:space="preserve">CT 5.7 Analyser le comportement attendu d’un système réel et décomposer le problème posé en sous-problèmes afin de structurer un programme de commande. </w:t>
            </w:r>
          </w:p>
          <w:p w14:paraId="31491294" w14:textId="77777777" w:rsidR="008D4DE5" w:rsidRDefault="000274D0" w:rsidP="000274D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CS 1.6 Analyser le fonctionnement et la structure d’un objet, identifier les entrées sorties.</w:t>
            </w:r>
          </w:p>
          <w:p w14:paraId="5BDDC560" w14:textId="7442AD9A" w:rsidR="000274D0" w:rsidRPr="005F71F1" w:rsidRDefault="000274D0" w:rsidP="000274D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CT2.4 Associer des solutions techniques à des fonctions.</w:t>
            </w:r>
          </w:p>
        </w:tc>
        <w:tc>
          <w:tcPr>
            <w:tcW w:w="3827" w:type="dxa"/>
          </w:tcPr>
          <w:p w14:paraId="65E9CE76" w14:textId="77777777"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Thématiques du programme :</w:t>
            </w:r>
          </w:p>
          <w:p w14:paraId="55A275DC" w14:textId="1DF1F02F" w:rsidR="007D7974" w:rsidRPr="005F71F1" w:rsidRDefault="00FD64D9" w:rsidP="001114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Modélisation et simulation des objets et systèmes techniques.</w:t>
            </w:r>
          </w:p>
        </w:tc>
        <w:tc>
          <w:tcPr>
            <w:tcW w:w="5339" w:type="dxa"/>
          </w:tcPr>
          <w:p w14:paraId="54904F77" w14:textId="77777777"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Connaissances :</w:t>
            </w:r>
          </w:p>
          <w:p w14:paraId="427A2F89" w14:textId="77777777" w:rsidR="00E16220" w:rsidRPr="00FD64D9" w:rsidRDefault="00FD64D9" w:rsidP="001114C3">
            <w:pPr>
              <w:spacing w:after="0" w:line="240" w:lineRule="auto"/>
              <w:rPr>
                <w:rFonts w:ascii="Arial" w:hAnsi="Arial" w:cs="Arial"/>
              </w:rPr>
            </w:pPr>
            <w:r w:rsidRPr="00FD64D9">
              <w:rPr>
                <w:rFonts w:ascii="Arial" w:hAnsi="Arial" w:cs="Arial"/>
              </w:rPr>
              <w:t>Représentation fonctionnelle des systèmes</w:t>
            </w:r>
          </w:p>
          <w:p w14:paraId="66A5A91E" w14:textId="77777777" w:rsidR="00FD64D9" w:rsidRPr="00FD64D9" w:rsidRDefault="00FD64D9" w:rsidP="001114C3">
            <w:pPr>
              <w:spacing w:after="0" w:line="240" w:lineRule="auto"/>
              <w:rPr>
                <w:rFonts w:ascii="Arial" w:hAnsi="Arial" w:cs="Arial"/>
              </w:rPr>
            </w:pPr>
            <w:r w:rsidRPr="00FD64D9">
              <w:rPr>
                <w:rFonts w:ascii="Arial" w:hAnsi="Arial" w:cs="Arial"/>
              </w:rPr>
              <w:t>Structure des systèmes</w:t>
            </w:r>
          </w:p>
          <w:p w14:paraId="4EDB448E" w14:textId="77777777" w:rsidR="00FD64D9" w:rsidRPr="00FD64D9" w:rsidRDefault="00FD64D9" w:rsidP="001114C3">
            <w:pPr>
              <w:spacing w:after="0" w:line="240" w:lineRule="auto"/>
              <w:rPr>
                <w:rFonts w:ascii="Arial" w:hAnsi="Arial" w:cs="Arial"/>
              </w:rPr>
            </w:pPr>
            <w:r w:rsidRPr="00FD64D9">
              <w:rPr>
                <w:rFonts w:ascii="Arial" w:hAnsi="Arial" w:cs="Arial"/>
              </w:rPr>
              <w:t>Chaine d’information</w:t>
            </w:r>
          </w:p>
          <w:p w14:paraId="3F455A34" w14:textId="60B9B17F" w:rsidR="00FD64D9" w:rsidRPr="005F71F1" w:rsidRDefault="00FD64D9" w:rsidP="001114C3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</w:p>
        </w:tc>
      </w:tr>
      <w:tr w:rsidR="00E16220" w:rsidRPr="00E16220" w14:paraId="1579B9E8" w14:textId="77777777" w:rsidTr="00F427CB">
        <w:tc>
          <w:tcPr>
            <w:tcW w:w="6091" w:type="dxa"/>
          </w:tcPr>
          <w:p w14:paraId="0742687E" w14:textId="77777777"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Présentation de la séquence :</w:t>
            </w:r>
          </w:p>
          <w:p w14:paraId="19AF50AA" w14:textId="4C90E9D6" w:rsidR="00E16220" w:rsidRPr="00FD64D9" w:rsidRDefault="00FD64D9" w:rsidP="007D7974">
            <w:pPr>
              <w:spacing w:after="0" w:line="240" w:lineRule="auto"/>
              <w:rPr>
                <w:rFonts w:ascii="Arial" w:hAnsi="Arial" w:cs="Arial"/>
              </w:rPr>
            </w:pPr>
            <w:r w:rsidRPr="00FD64D9">
              <w:rPr>
                <w:rFonts w:ascii="Arial" w:hAnsi="Arial" w:cs="Arial"/>
              </w:rPr>
              <w:t>Amener les élèves à appréhender un objet connecté, le décri</w:t>
            </w:r>
            <w:r>
              <w:rPr>
                <w:rFonts w:ascii="Arial" w:hAnsi="Arial" w:cs="Arial"/>
              </w:rPr>
              <w:t xml:space="preserve">re sous forme fonctionnelle et </w:t>
            </w:r>
            <w:r w:rsidRPr="00FD64D9">
              <w:rPr>
                <w:rFonts w:ascii="Arial" w:hAnsi="Arial" w:cs="Arial"/>
              </w:rPr>
              <w:t xml:space="preserve">identifier le flux d’information. </w:t>
            </w:r>
          </w:p>
          <w:p w14:paraId="75B647A5" w14:textId="77777777" w:rsidR="008D4DE5" w:rsidRPr="00B066FE" w:rsidRDefault="008D4DE5" w:rsidP="007D7974">
            <w:pPr>
              <w:spacing w:after="0" w:line="240" w:lineRule="auto"/>
              <w:rPr>
                <w:rFonts w:ascii="Arial" w:hAnsi="Arial" w:cs="Arial"/>
                <w:b/>
                <w:color w:val="BC00E2"/>
              </w:rPr>
            </w:pPr>
          </w:p>
        </w:tc>
        <w:tc>
          <w:tcPr>
            <w:tcW w:w="9166" w:type="dxa"/>
            <w:gridSpan w:val="2"/>
          </w:tcPr>
          <w:p w14:paraId="169E273F" w14:textId="77777777" w:rsidR="00FD64D9" w:rsidRDefault="00E16220" w:rsidP="007D7974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Situation déclenchante possible :</w:t>
            </w:r>
          </w:p>
          <w:p w14:paraId="091F6BDD" w14:textId="3D1D1657" w:rsidR="00E16220" w:rsidRPr="00F427CB" w:rsidRDefault="00FD64D9" w:rsidP="007D7974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8A5068">
              <w:rPr>
                <w:rFonts w:ascii="Arial" w:hAnsi="Arial" w:cs="Arial"/>
              </w:rPr>
              <w:t xml:space="preserve">Monsieur X est constamment en déplacement, il aimerait pouvoir surveiller ses plantes et la consommation électrique </w:t>
            </w:r>
            <w:r w:rsidR="008A5068" w:rsidRPr="008A5068">
              <w:rPr>
                <w:rFonts w:ascii="Arial" w:hAnsi="Arial" w:cs="Arial"/>
              </w:rPr>
              <w:t xml:space="preserve">de son appartement </w:t>
            </w:r>
            <w:r w:rsidRPr="008A5068">
              <w:rPr>
                <w:rFonts w:ascii="Arial" w:hAnsi="Arial" w:cs="Arial"/>
              </w:rPr>
              <w:t>à distance</w:t>
            </w:r>
            <w:r w:rsidR="008A5068" w:rsidRPr="008A5068">
              <w:rPr>
                <w:rFonts w:ascii="Arial" w:hAnsi="Arial" w:cs="Arial"/>
              </w:rPr>
              <w:t>.</w:t>
            </w:r>
          </w:p>
        </w:tc>
      </w:tr>
      <w:tr w:rsidR="00E16220" w:rsidRPr="00E16220" w14:paraId="08D29E57" w14:textId="77777777" w:rsidTr="00F427CB">
        <w:tc>
          <w:tcPr>
            <w:tcW w:w="6091" w:type="dxa"/>
          </w:tcPr>
          <w:p w14:paraId="79DDAABB" w14:textId="77777777"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Eléments pour la synthèse de la séquence (objectifs) :</w:t>
            </w:r>
          </w:p>
          <w:p w14:paraId="47EBC3A4" w14:textId="040FDB71" w:rsidR="00E16220" w:rsidRPr="008A5068" w:rsidRDefault="008A5068" w:rsidP="00862C82">
            <w:pPr>
              <w:spacing w:after="0" w:line="240" w:lineRule="auto"/>
              <w:rPr>
                <w:rFonts w:ascii="Arial" w:hAnsi="Arial" w:cs="Arial"/>
              </w:rPr>
            </w:pPr>
            <w:r w:rsidRPr="008A5068">
              <w:rPr>
                <w:rFonts w:ascii="Arial" w:hAnsi="Arial" w:cs="Arial"/>
              </w:rPr>
              <w:t>Identifier et mettre en relation fonction et solution technique</w:t>
            </w:r>
          </w:p>
          <w:p w14:paraId="6F6229A8" w14:textId="0B4EB9D1" w:rsidR="008A5068" w:rsidRPr="008A5068" w:rsidRDefault="008A5068" w:rsidP="00862C82">
            <w:pPr>
              <w:spacing w:after="0" w:line="240" w:lineRule="auto"/>
              <w:rPr>
                <w:rFonts w:ascii="Arial" w:hAnsi="Arial" w:cs="Arial"/>
              </w:rPr>
            </w:pPr>
            <w:r w:rsidRPr="008A5068">
              <w:rPr>
                <w:rFonts w:ascii="Arial" w:hAnsi="Arial" w:cs="Arial"/>
              </w:rPr>
              <w:t>Découverte des signaux (nature et technologie)</w:t>
            </w:r>
          </w:p>
          <w:p w14:paraId="663B4185" w14:textId="4DE6E104" w:rsidR="008A5068" w:rsidRPr="008A5068" w:rsidRDefault="008A5068" w:rsidP="00862C82">
            <w:pPr>
              <w:spacing w:after="0" w:line="240" w:lineRule="auto"/>
              <w:rPr>
                <w:rFonts w:ascii="Arial" w:hAnsi="Arial" w:cs="Arial"/>
              </w:rPr>
            </w:pPr>
            <w:r w:rsidRPr="008A5068">
              <w:rPr>
                <w:rFonts w:ascii="Arial" w:hAnsi="Arial" w:cs="Arial"/>
              </w:rPr>
              <w:t>Découverte des modes de représentation d’un programme</w:t>
            </w:r>
          </w:p>
          <w:p w14:paraId="3ABD4039" w14:textId="77777777" w:rsidR="008D4DE5" w:rsidRPr="005F71F1" w:rsidRDefault="008D4DE5" w:rsidP="00862C82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</w:p>
        </w:tc>
        <w:tc>
          <w:tcPr>
            <w:tcW w:w="9166" w:type="dxa"/>
            <w:gridSpan w:val="2"/>
          </w:tcPr>
          <w:p w14:paraId="095595CA" w14:textId="77777777"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Pistes d'évaluation :</w:t>
            </w:r>
          </w:p>
          <w:p w14:paraId="5BF035D4" w14:textId="77777777" w:rsidR="00AD3E63" w:rsidRDefault="008A5068" w:rsidP="001114C3">
            <w:pPr>
              <w:spacing w:after="0" w:line="240" w:lineRule="auto"/>
              <w:rPr>
                <w:rFonts w:ascii="Arial" w:hAnsi="Arial" w:cs="Arial"/>
              </w:rPr>
            </w:pPr>
            <w:r w:rsidRPr="00AD3E63">
              <w:rPr>
                <w:rFonts w:ascii="Arial" w:hAnsi="Arial" w:cs="Arial"/>
              </w:rPr>
              <w:t xml:space="preserve">Etre </w:t>
            </w:r>
            <w:r w:rsidR="00AD3E63">
              <w:rPr>
                <w:rFonts w:ascii="Arial" w:hAnsi="Arial" w:cs="Arial"/>
              </w:rPr>
              <w:t xml:space="preserve">capable de : </w:t>
            </w:r>
          </w:p>
          <w:p w14:paraId="4210A169" w14:textId="14D218E0" w:rsidR="00E16220" w:rsidRDefault="00AD3E63" w:rsidP="001114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Décrire le fonctionnement d’un système à l’aide d’un outil type diagramme FAST</w:t>
            </w:r>
          </w:p>
          <w:p w14:paraId="595723AD" w14:textId="77777777" w:rsidR="00AD3E63" w:rsidRDefault="00AD3E63" w:rsidP="001114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Définir le mode et la technologie de communication</w:t>
            </w:r>
          </w:p>
          <w:p w14:paraId="33601A02" w14:textId="71CAFBA6" w:rsidR="00AD3E63" w:rsidRPr="005F71F1" w:rsidRDefault="00AD3E63" w:rsidP="001114C3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  <w:r>
              <w:rPr>
                <w:rFonts w:ascii="Arial" w:hAnsi="Arial" w:cs="Arial"/>
              </w:rPr>
              <w:t>Définir les éléments de la chaine d’information</w:t>
            </w:r>
          </w:p>
        </w:tc>
      </w:tr>
      <w:tr w:rsidR="00E16220" w14:paraId="78EC8A4C" w14:textId="77777777" w:rsidTr="00F427CB">
        <w:tc>
          <w:tcPr>
            <w:tcW w:w="6091" w:type="dxa"/>
          </w:tcPr>
          <w:p w14:paraId="13111A65" w14:textId="77777777"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Positionnement dans le cycle 4</w:t>
            </w:r>
            <w:r w:rsidR="0041611C"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 :</w:t>
            </w:r>
          </w:p>
          <w:p w14:paraId="122E3D4E" w14:textId="60EE8C3D" w:rsidR="005F71F1" w:rsidRPr="005F71F1" w:rsidRDefault="00AD3E63" w:rsidP="001114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Classe de 4°</w:t>
            </w:r>
          </w:p>
          <w:p w14:paraId="12F29E0C" w14:textId="77777777" w:rsidR="00E16220" w:rsidRPr="00B066FE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</w:rPr>
            </w:pPr>
          </w:p>
        </w:tc>
        <w:tc>
          <w:tcPr>
            <w:tcW w:w="9166" w:type="dxa"/>
            <w:gridSpan w:val="2"/>
          </w:tcPr>
          <w:p w14:paraId="00A5FB7E" w14:textId="77777777"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Liens possibles pour les EPI </w:t>
            </w:r>
            <w:r w:rsidR="00946F6A"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ou les parcours (Avenir, Citoyen, PEAPC) </w:t>
            </w: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:</w:t>
            </w:r>
          </w:p>
          <w:p w14:paraId="7AADCF09" w14:textId="77777777" w:rsidR="00E16220" w:rsidRPr="005F71F1" w:rsidRDefault="00E16220" w:rsidP="001114C3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</w:p>
        </w:tc>
      </w:tr>
    </w:tbl>
    <w:p w14:paraId="25827EEC" w14:textId="77777777" w:rsidR="000A7D3B" w:rsidRDefault="000A7D3B">
      <w:pPr>
        <w:spacing w:after="160"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tbl>
      <w:tblPr>
        <w:tblW w:w="133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1"/>
        <w:gridCol w:w="3931"/>
        <w:gridCol w:w="3591"/>
        <w:gridCol w:w="3402"/>
      </w:tblGrid>
      <w:tr w:rsidR="00C5781C" w:rsidRPr="001C2E36" w14:paraId="6AFEFF1D" w14:textId="77777777" w:rsidTr="00287E72">
        <w:trPr>
          <w:trHeight w:val="315"/>
        </w:trPr>
        <w:tc>
          <w:tcPr>
            <w:tcW w:w="1332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A4BDA36" w14:textId="77777777" w:rsidR="00C5781C" w:rsidRPr="001C2E36" w:rsidRDefault="00C5781C" w:rsidP="0039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2E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lastRenderedPageBreak/>
              <w:t xml:space="preserve">Proposition </w:t>
            </w:r>
            <w:r w:rsidR="00F61B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de déroulement de la séquence</w:t>
            </w:r>
          </w:p>
        </w:tc>
      </w:tr>
      <w:tr w:rsidR="000A7D3B" w:rsidRPr="00B066FE" w14:paraId="71AF42E6" w14:textId="77777777" w:rsidTr="000A7D3B">
        <w:trPr>
          <w:trHeight w:val="315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EFE6" w14:textId="77777777" w:rsidR="000A7D3B" w:rsidRPr="00B066FE" w:rsidRDefault="000A7D3B" w:rsidP="0039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27D8" w14:textId="77777777" w:rsidR="000A7D3B" w:rsidRPr="00493354" w:rsidRDefault="000A7D3B" w:rsidP="0039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Séance 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426A" w14:textId="77777777" w:rsidR="000A7D3B" w:rsidRPr="00493354" w:rsidRDefault="000A7D3B" w:rsidP="0039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Séance 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B826" w14:textId="77777777" w:rsidR="000A7D3B" w:rsidRPr="00493354" w:rsidRDefault="000A7D3B" w:rsidP="0039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Séance 3</w:t>
            </w:r>
          </w:p>
        </w:tc>
      </w:tr>
      <w:tr w:rsidR="000A7D3B" w:rsidRPr="00B066FE" w14:paraId="6410E4BC" w14:textId="77777777" w:rsidTr="00862C82">
        <w:trPr>
          <w:trHeight w:val="315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5B20" w14:textId="77777777" w:rsidR="000A7D3B" w:rsidRPr="00493354" w:rsidRDefault="000A7D3B" w:rsidP="0039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Question directrice</w:t>
            </w:r>
          </w:p>
        </w:tc>
        <w:tc>
          <w:tcPr>
            <w:tcW w:w="3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D847" w14:textId="072BADB9" w:rsidR="000A7D3B" w:rsidRPr="00493354" w:rsidRDefault="00AD3E63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Comment s’utilise un objet connecté ?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00D29" w14:textId="461D58E2" w:rsidR="000A7D3B" w:rsidRPr="00493354" w:rsidRDefault="00AD3E63" w:rsidP="0039308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Comment fonctionne un objet connecté ?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B0EA" w14:textId="3EB7CE71" w:rsidR="000A7D3B" w:rsidRPr="00493354" w:rsidRDefault="00A77FD0" w:rsidP="0039308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Comment </w:t>
            </w:r>
            <w:r w:rsidR="00360E8A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simuler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le </w:t>
            </w:r>
            <w:r w:rsidR="00360E8A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fonctionnement du 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capteur de plante pour </w:t>
            </w:r>
            <w:r w:rsidR="00360E8A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répondre à un nouveau besoin ?</w:t>
            </w:r>
          </w:p>
        </w:tc>
      </w:tr>
      <w:tr w:rsidR="000A7D3B" w:rsidRPr="00B066FE" w14:paraId="7D2CD570" w14:textId="77777777" w:rsidTr="00862C82">
        <w:trPr>
          <w:trHeight w:val="450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F76E" w14:textId="77777777" w:rsidR="000A7D3B" w:rsidRPr="00B066FE" w:rsidRDefault="000A7D3B" w:rsidP="0039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2FD2" w14:textId="77777777" w:rsidR="000A7D3B" w:rsidRPr="00493354" w:rsidRDefault="000A7D3B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64AE" w14:textId="77777777" w:rsidR="000A7D3B" w:rsidRPr="00493354" w:rsidRDefault="000A7D3B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3570" w14:textId="77777777" w:rsidR="000A7D3B" w:rsidRPr="00493354" w:rsidRDefault="000A7D3B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0A7D3B" w:rsidRPr="00B066FE" w14:paraId="7F433AFA" w14:textId="77777777" w:rsidTr="00862C82">
        <w:trPr>
          <w:trHeight w:val="450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1C07" w14:textId="77777777" w:rsidR="000A7D3B" w:rsidRPr="00B066FE" w:rsidRDefault="000A7D3B" w:rsidP="0039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1994" w14:textId="77777777" w:rsidR="000A7D3B" w:rsidRPr="00493354" w:rsidRDefault="000A7D3B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FEDC" w14:textId="77777777" w:rsidR="000A7D3B" w:rsidRPr="00493354" w:rsidRDefault="000A7D3B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0B53" w14:textId="77777777" w:rsidR="000A7D3B" w:rsidRPr="00493354" w:rsidRDefault="000A7D3B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0A7D3B" w:rsidRPr="00B066FE" w14:paraId="537E80DA" w14:textId="77777777" w:rsidTr="00862C82">
        <w:trPr>
          <w:trHeight w:val="315"/>
        </w:trPr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8221" w14:textId="77777777" w:rsidR="000A7D3B" w:rsidRPr="00B066FE" w:rsidRDefault="000A7D3B" w:rsidP="0039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Activités</w:t>
            </w:r>
          </w:p>
        </w:tc>
        <w:tc>
          <w:tcPr>
            <w:tcW w:w="3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0DE8" w14:textId="77777777" w:rsidR="00152D4D" w:rsidRDefault="00152D4D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Utilisation de l’objet connecté.</w:t>
            </w:r>
          </w:p>
          <w:p w14:paraId="4C038FB6" w14:textId="24F4D89F" w:rsidR="00152D4D" w:rsidRDefault="00152D4D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Appairage / paramétrages.</w:t>
            </w:r>
          </w:p>
          <w:p w14:paraId="085E5FB9" w14:textId="77777777" w:rsidR="00152D4D" w:rsidRDefault="00152D4D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Découverte de l’interface.</w:t>
            </w:r>
          </w:p>
          <w:p w14:paraId="49911AF0" w14:textId="77777777" w:rsidR="00152D4D" w:rsidRDefault="00152D4D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Mesures enregistrées.</w:t>
            </w:r>
          </w:p>
          <w:p w14:paraId="4A8F53B3" w14:textId="77777777" w:rsidR="00152D4D" w:rsidRDefault="00152D4D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Mode de communication utilisé.</w:t>
            </w:r>
          </w:p>
          <w:p w14:paraId="4C9F08D3" w14:textId="45B120E5" w:rsidR="000A7D3B" w:rsidRPr="00493354" w:rsidRDefault="00152D4D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Avantages / inconvénients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ECF8" w14:textId="7C19E9B4" w:rsidR="00360E8A" w:rsidRDefault="00360E8A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Décomposition en blocs fonctionnels</w:t>
            </w:r>
          </w:p>
          <w:p w14:paraId="13F6C16B" w14:textId="2236AE6C" w:rsidR="00152D4D" w:rsidRDefault="00152D4D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Identifier les </w:t>
            </w:r>
            <w:r w:rsidR="00360E8A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solutions de l’objet technique.</w:t>
            </w:r>
          </w:p>
          <w:p w14:paraId="0C226285" w14:textId="7D249A61" w:rsidR="000A7D3B" w:rsidRPr="00493354" w:rsidRDefault="000A7D3B" w:rsidP="00360E8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2FF5" w14:textId="3A23DF42" w:rsidR="000A7D3B" w:rsidRPr="00493354" w:rsidRDefault="00360E8A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Programmation par blocs du système et modification du comportement existant.</w:t>
            </w:r>
          </w:p>
        </w:tc>
      </w:tr>
      <w:tr w:rsidR="000A7D3B" w:rsidRPr="00B066FE" w14:paraId="4C3036AA" w14:textId="77777777" w:rsidTr="00862C82">
        <w:trPr>
          <w:trHeight w:val="450"/>
        </w:trPr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20389" w14:textId="77777777" w:rsidR="000A7D3B" w:rsidRPr="00B066FE" w:rsidRDefault="000A7D3B" w:rsidP="0039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7E87" w14:textId="77777777" w:rsidR="000A7D3B" w:rsidRPr="00493354" w:rsidRDefault="000A7D3B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E021" w14:textId="77777777" w:rsidR="000A7D3B" w:rsidRPr="00493354" w:rsidRDefault="000A7D3B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18B8" w14:textId="77777777" w:rsidR="000A7D3B" w:rsidRPr="00493354" w:rsidRDefault="000A7D3B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0A7D3B" w:rsidRPr="00B066FE" w14:paraId="6CF59273" w14:textId="77777777" w:rsidTr="00862C82">
        <w:trPr>
          <w:trHeight w:val="450"/>
        </w:trPr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E0035" w14:textId="77777777" w:rsidR="000A7D3B" w:rsidRPr="00B066FE" w:rsidRDefault="000A7D3B" w:rsidP="0039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D309" w14:textId="77777777" w:rsidR="000A7D3B" w:rsidRPr="00493354" w:rsidRDefault="000A7D3B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DBC1" w14:textId="77777777" w:rsidR="000A7D3B" w:rsidRPr="00493354" w:rsidRDefault="000A7D3B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7300" w14:textId="77777777" w:rsidR="000A7D3B" w:rsidRPr="00493354" w:rsidRDefault="000A7D3B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7569CF" w:rsidRPr="00B066FE" w14:paraId="41E8326B" w14:textId="77777777" w:rsidTr="00862C82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429C" w14:textId="77777777" w:rsidR="007569CF" w:rsidRPr="00B066FE" w:rsidRDefault="007569CF" w:rsidP="0039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Démarche</w:t>
            </w:r>
            <w:r w:rsidR="002F0273"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pédagogique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25D3" w14:textId="6A53222F" w:rsidR="007569CF" w:rsidRPr="00493354" w:rsidRDefault="00152D4D" w:rsidP="0039308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Investigation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FF09D" w14:textId="230835FC" w:rsidR="007569CF" w:rsidRPr="00493354" w:rsidRDefault="00152D4D" w:rsidP="0039308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Investigation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E6C28" w14:textId="41899BB7" w:rsidR="007569CF" w:rsidRPr="00493354" w:rsidRDefault="00360E8A" w:rsidP="0039308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Résolution de problèmes</w:t>
            </w:r>
          </w:p>
        </w:tc>
      </w:tr>
      <w:tr w:rsidR="000A7D3B" w:rsidRPr="00B066FE" w14:paraId="2FED6270" w14:textId="77777777" w:rsidTr="00862C82">
        <w:trPr>
          <w:trHeight w:val="315"/>
        </w:trPr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FE54" w14:textId="77777777" w:rsidR="000A7D3B" w:rsidRPr="00B066FE" w:rsidRDefault="000A7D3B" w:rsidP="0039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Conclusion / bilan</w:t>
            </w:r>
          </w:p>
        </w:tc>
        <w:tc>
          <w:tcPr>
            <w:tcW w:w="3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8C9F" w14:textId="7A113CDD" w:rsidR="000A7D3B" w:rsidRPr="00493354" w:rsidRDefault="006021E6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Découverte des technologies des objets communicants  </w:t>
            </w:r>
            <w:r w:rsidR="00360E8A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4943" w14:textId="353A3B53" w:rsidR="006021E6" w:rsidRDefault="006021E6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Associer une fonction à des solutions</w:t>
            </w:r>
          </w:p>
          <w:p w14:paraId="58767AC4" w14:textId="1898B3E6" w:rsidR="000A7D3B" w:rsidRPr="00493354" w:rsidRDefault="006021E6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Identifier la nature d’un signal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8439" w14:textId="77777777" w:rsidR="000A7D3B" w:rsidRPr="00493354" w:rsidRDefault="000A7D3B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0A7D3B" w:rsidRPr="00B066FE" w14:paraId="19003E58" w14:textId="77777777" w:rsidTr="00862C82">
        <w:trPr>
          <w:trHeight w:val="450"/>
        </w:trPr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3376" w14:textId="77777777" w:rsidR="000A7D3B" w:rsidRPr="00B066FE" w:rsidRDefault="000A7D3B" w:rsidP="0039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085D" w14:textId="77777777" w:rsidR="000A7D3B" w:rsidRPr="00493354" w:rsidRDefault="000A7D3B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B119" w14:textId="77777777" w:rsidR="000A7D3B" w:rsidRPr="00493354" w:rsidRDefault="000A7D3B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F9B4" w14:textId="77777777" w:rsidR="000A7D3B" w:rsidRPr="00493354" w:rsidRDefault="000A7D3B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0A7D3B" w:rsidRPr="00B066FE" w14:paraId="7609A7F9" w14:textId="77777777" w:rsidTr="00862C82">
        <w:trPr>
          <w:trHeight w:val="450"/>
        </w:trPr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622D" w14:textId="77777777" w:rsidR="000A7D3B" w:rsidRPr="00B066FE" w:rsidRDefault="000A7D3B" w:rsidP="0039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38A1" w14:textId="77777777" w:rsidR="000A7D3B" w:rsidRPr="00493354" w:rsidRDefault="000A7D3B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61FD" w14:textId="77777777" w:rsidR="000A7D3B" w:rsidRPr="00493354" w:rsidRDefault="000A7D3B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F728" w14:textId="77777777" w:rsidR="000A7D3B" w:rsidRPr="00493354" w:rsidRDefault="000A7D3B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0A7D3B" w:rsidRPr="00B066FE" w14:paraId="2D71C152" w14:textId="77777777" w:rsidTr="00862C82">
        <w:trPr>
          <w:trHeight w:val="315"/>
        </w:trPr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F19E" w14:textId="77777777" w:rsidR="000A7D3B" w:rsidRPr="00B066FE" w:rsidRDefault="00EB2C77" w:rsidP="0039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R</w:t>
            </w:r>
            <w:r w:rsidR="000A7D3B"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essources </w:t>
            </w:r>
          </w:p>
        </w:tc>
        <w:tc>
          <w:tcPr>
            <w:tcW w:w="3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7CC5" w14:textId="77777777" w:rsidR="007B5DE3" w:rsidRDefault="007B5DE3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Séquence1_seance1.pdf</w:t>
            </w:r>
          </w:p>
          <w:p w14:paraId="59AB2578" w14:textId="19951BB4" w:rsidR="000A7D3B" w:rsidRPr="00493354" w:rsidRDefault="000A7D3B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AA0F" w14:textId="77777777" w:rsidR="007B5DE3" w:rsidRDefault="007B5DE3" w:rsidP="007B5D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Séquence1_seance2.pdf</w:t>
            </w:r>
          </w:p>
          <w:p w14:paraId="15C95C2A" w14:textId="77777777" w:rsidR="000A7D3B" w:rsidRPr="00493354" w:rsidRDefault="000A7D3B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9ADF" w14:textId="6C02808A" w:rsidR="007B5DE3" w:rsidRDefault="007B5DE3" w:rsidP="007B5D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Séquence1_seance3.pdf</w:t>
            </w:r>
          </w:p>
          <w:p w14:paraId="68E17C7D" w14:textId="77777777" w:rsidR="000A7D3B" w:rsidRPr="00493354" w:rsidRDefault="000A7D3B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0A7D3B" w:rsidRPr="001C2E36" w14:paraId="487C41AC" w14:textId="77777777" w:rsidTr="00862C82">
        <w:trPr>
          <w:trHeight w:val="450"/>
        </w:trPr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22E93" w14:textId="77777777" w:rsidR="000A7D3B" w:rsidRPr="001C2E36" w:rsidRDefault="000A7D3B" w:rsidP="0039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7154" w14:textId="77777777" w:rsidR="000A7D3B" w:rsidRPr="001C2E36" w:rsidRDefault="000A7D3B" w:rsidP="00393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78A2" w14:textId="77777777" w:rsidR="000A7D3B" w:rsidRPr="001C2E36" w:rsidRDefault="000A7D3B" w:rsidP="00393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D384" w14:textId="77777777" w:rsidR="000A7D3B" w:rsidRPr="001C2E36" w:rsidRDefault="000A7D3B" w:rsidP="00393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0A7D3B" w:rsidRPr="001C2E36" w14:paraId="64E798D3" w14:textId="77777777" w:rsidTr="00862C82">
        <w:trPr>
          <w:trHeight w:val="450"/>
        </w:trPr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51B4" w14:textId="77777777" w:rsidR="000A7D3B" w:rsidRPr="001C2E36" w:rsidRDefault="000A7D3B" w:rsidP="0039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47A5" w14:textId="77777777" w:rsidR="000A7D3B" w:rsidRPr="001C2E36" w:rsidRDefault="000A7D3B" w:rsidP="00393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7C4E" w14:textId="77777777" w:rsidR="000A7D3B" w:rsidRPr="001C2E36" w:rsidRDefault="000A7D3B" w:rsidP="00393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7D5F" w14:textId="77777777" w:rsidR="000A7D3B" w:rsidRPr="001C2E36" w:rsidRDefault="000A7D3B" w:rsidP="00393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</w:tbl>
    <w:p w14:paraId="23DEC566" w14:textId="77777777" w:rsidR="000A7D3B" w:rsidRPr="001114C3" w:rsidRDefault="000A7D3B" w:rsidP="000A7D3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4479F5D" w14:textId="77777777" w:rsidR="000A7D3B" w:rsidRPr="001114C3" w:rsidRDefault="000A7D3B" w:rsidP="001114C3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0A7D3B" w:rsidRPr="001114C3" w:rsidSect="00287E72">
      <w:pgSz w:w="16838" w:h="11906" w:orient="landscape"/>
      <w:pgMar w:top="720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E36"/>
    <w:rsid w:val="000274D0"/>
    <w:rsid w:val="000A7D3B"/>
    <w:rsid w:val="001114C3"/>
    <w:rsid w:val="00152D4D"/>
    <w:rsid w:val="00157F8E"/>
    <w:rsid w:val="00172390"/>
    <w:rsid w:val="00191866"/>
    <w:rsid w:val="001C2E36"/>
    <w:rsid w:val="00287E72"/>
    <w:rsid w:val="002F0273"/>
    <w:rsid w:val="00346630"/>
    <w:rsid w:val="00360E8A"/>
    <w:rsid w:val="0039308F"/>
    <w:rsid w:val="0041611C"/>
    <w:rsid w:val="004543BC"/>
    <w:rsid w:val="00493354"/>
    <w:rsid w:val="004C1B77"/>
    <w:rsid w:val="0056634B"/>
    <w:rsid w:val="005F71F1"/>
    <w:rsid w:val="006021E6"/>
    <w:rsid w:val="007569CF"/>
    <w:rsid w:val="007B5DE3"/>
    <w:rsid w:val="007D7974"/>
    <w:rsid w:val="00833753"/>
    <w:rsid w:val="00862C82"/>
    <w:rsid w:val="008A5068"/>
    <w:rsid w:val="008D4DE5"/>
    <w:rsid w:val="00932747"/>
    <w:rsid w:val="00946F6A"/>
    <w:rsid w:val="00950E48"/>
    <w:rsid w:val="0098793C"/>
    <w:rsid w:val="00A73828"/>
    <w:rsid w:val="00A77FD0"/>
    <w:rsid w:val="00AC6AE8"/>
    <w:rsid w:val="00AD3E63"/>
    <w:rsid w:val="00B066FE"/>
    <w:rsid w:val="00B17E19"/>
    <w:rsid w:val="00B725BD"/>
    <w:rsid w:val="00BE2074"/>
    <w:rsid w:val="00C5781C"/>
    <w:rsid w:val="00D92EE8"/>
    <w:rsid w:val="00DD4BE7"/>
    <w:rsid w:val="00E16220"/>
    <w:rsid w:val="00EB2C77"/>
    <w:rsid w:val="00F02844"/>
    <w:rsid w:val="00F3276F"/>
    <w:rsid w:val="00F427CB"/>
    <w:rsid w:val="00F61B3E"/>
    <w:rsid w:val="00FD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8CCB2"/>
  <w15:chartTrackingRefBased/>
  <w15:docId w15:val="{36E5A0AC-DA09-472F-A3AF-D1EA6E72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C2E36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C2E36"/>
    <w:pPr>
      <w:keepNext/>
      <w:keepLines/>
      <w:spacing w:before="120" w:after="120" w:line="240" w:lineRule="auto"/>
      <w:jc w:val="center"/>
      <w:outlineLvl w:val="0"/>
    </w:pPr>
    <w:rPr>
      <w:rFonts w:ascii="Arial" w:eastAsiaTheme="majorEastAsia" w:hAnsi="Arial" w:cs="Arial"/>
      <w:bCs/>
      <w:noProof/>
      <w:color w:val="FFFFFF" w:themeColor="background1"/>
      <w:sz w:val="36"/>
      <w:szCs w:val="36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C2E36"/>
    <w:pPr>
      <w:keepNext/>
      <w:keepLines/>
      <w:spacing w:before="120" w:after="0" w:line="240" w:lineRule="auto"/>
      <w:outlineLvl w:val="1"/>
    </w:pPr>
    <w:rPr>
      <w:rFonts w:ascii="Arial" w:eastAsiaTheme="majorEastAsia" w:hAnsi="Arial" w:cs="Arial"/>
      <w:bCs/>
      <w:color w:val="4D4D4D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C2E36"/>
    <w:pPr>
      <w:outlineLvl w:val="2"/>
    </w:pPr>
    <w:rPr>
      <w:rFonts w:ascii="Arial" w:hAnsi="Arial" w:cs="Arial"/>
      <w:color w:val="4D005D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2E36"/>
    <w:rPr>
      <w:rFonts w:ascii="Arial" w:eastAsiaTheme="majorEastAsia" w:hAnsi="Arial" w:cs="Arial"/>
      <w:bCs/>
      <w:noProof/>
      <w:color w:val="FFFFFF" w:themeColor="background1"/>
      <w:sz w:val="36"/>
      <w:szCs w:val="3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C2E36"/>
    <w:rPr>
      <w:rFonts w:ascii="Arial" w:eastAsiaTheme="majorEastAsia" w:hAnsi="Arial" w:cs="Arial"/>
      <w:bCs/>
      <w:color w:val="4D4D4D"/>
      <w:sz w:val="24"/>
      <w:szCs w:val="24"/>
    </w:rPr>
  </w:style>
  <w:style w:type="table" w:styleId="Grilledutableau">
    <w:name w:val="Table Grid"/>
    <w:basedOn w:val="TableauNormal"/>
    <w:uiPriority w:val="59"/>
    <w:rsid w:val="001C2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1C2E36"/>
    <w:rPr>
      <w:rFonts w:ascii="Arial" w:hAnsi="Arial" w:cs="Arial"/>
      <w:color w:val="4D005D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R\Documents\Mod&#232;les%20Office%20personnalis&#233;s\pagetyp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pagetype</Template>
  <TotalTime>460</TotalTime>
  <Pages>2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JMR</dc:creator>
  <cp:keywords/>
  <dc:description/>
  <cp:lastModifiedBy>luc estavoyer</cp:lastModifiedBy>
  <cp:revision>4</cp:revision>
  <dcterms:created xsi:type="dcterms:W3CDTF">2017-04-06T08:23:00Z</dcterms:created>
  <dcterms:modified xsi:type="dcterms:W3CDTF">2017-04-06T19:05:00Z</dcterms:modified>
</cp:coreProperties>
</file>