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DD2" w:rsidRPr="00216DD2" w:rsidRDefault="00216DD2" w:rsidP="00216DD2">
      <w:pPr>
        <w:pStyle w:val="Titre1"/>
      </w:pPr>
      <w:r w:rsidRPr="00216DD2">
        <w:t>Comment expliquer les crises financières et réguler le système financier ?</w:t>
      </w:r>
    </w:p>
    <w:p w:rsidR="00216DD2" w:rsidRDefault="00216DD2" w:rsidP="00216DD2">
      <w:pPr>
        <w:pStyle w:val="Titre2"/>
      </w:pPr>
      <w:r>
        <w:t>1. Selon vou</w:t>
      </w:r>
      <w:bookmarkStart w:id="0" w:name="_GoBack"/>
      <w:bookmarkEnd w:id="0"/>
      <w:r>
        <w:t>s, une crise économique c'est... (2 réponses attendues)</w:t>
      </w:r>
    </w:p>
    <w:p w:rsidR="00216DD2" w:rsidRDefault="00216DD2" w:rsidP="00216DD2">
      <w:r>
        <w:t>a) le moment où la conjoncture se retourne à la baisse.</w:t>
      </w:r>
    </w:p>
    <w:p w:rsidR="00216DD2" w:rsidRDefault="00216DD2" w:rsidP="00216DD2">
      <w:r>
        <w:t>b) le moment qui clôt une phase d’expansion économique et ouvre une phase de récession, voire de dépression.</w:t>
      </w:r>
    </w:p>
    <w:p w:rsidR="00216DD2" w:rsidRDefault="00216DD2" w:rsidP="00216DD2">
      <w:r>
        <w:t>c) la période pendant laquelle le PIB diminue.</w:t>
      </w:r>
    </w:p>
    <w:p w:rsidR="00216DD2" w:rsidRDefault="00216DD2" w:rsidP="00216DD2">
      <w:pPr>
        <w:pStyle w:val="Titre2"/>
      </w:pPr>
      <w:r>
        <w:t>2. Une crise financière c'est... (2 réponses attendues)</w:t>
      </w:r>
    </w:p>
    <w:p w:rsidR="00216DD2" w:rsidRDefault="00216DD2" w:rsidP="00216DD2">
      <w:r>
        <w:t>a) un retournement de la conjoncture dans le système financier.</w:t>
      </w:r>
    </w:p>
    <w:p w:rsidR="00216DD2" w:rsidRDefault="00216DD2" w:rsidP="00216DD2">
      <w:r>
        <w:t>b) le moment où, après une phase d’euphorie et d’augmentation des prix des actifs financiers, ces valeurs s’effondrent.</w:t>
      </w:r>
    </w:p>
    <w:p w:rsidR="00216DD2" w:rsidRDefault="00216DD2" w:rsidP="00216DD2">
      <w:r>
        <w:t>c) la période pendant laquelle les prix des actifs financiers diminuent.</w:t>
      </w:r>
    </w:p>
    <w:p w:rsidR="00216DD2" w:rsidRDefault="00216DD2" w:rsidP="00216DD2">
      <w:pPr>
        <w:pStyle w:val="Titre2"/>
      </w:pPr>
      <w:r>
        <w:t xml:space="preserve">3. </w:t>
      </w:r>
      <w:r>
        <w:t>Parmi</w:t>
      </w:r>
      <w:r>
        <w:t xml:space="preserve"> ces crises économiques, quelles sont celles qui sont des crises financières ? (2 réponses attendues)</w:t>
      </w:r>
    </w:p>
    <w:p w:rsidR="00216DD2" w:rsidRDefault="00216DD2" w:rsidP="00216DD2">
      <w:r>
        <w:t xml:space="preserve">a) La bulle des </w:t>
      </w:r>
      <w:proofErr w:type="spellStart"/>
      <w:r>
        <w:t>subprimes</w:t>
      </w:r>
      <w:proofErr w:type="spellEnd"/>
      <w:r>
        <w:t xml:space="preserve"> de 2007</w:t>
      </w:r>
    </w:p>
    <w:p w:rsidR="00216DD2" w:rsidRDefault="00216DD2" w:rsidP="00216DD2">
      <w:r>
        <w:t>b) La crise de la dette grecque de 2010</w:t>
      </w:r>
    </w:p>
    <w:p w:rsidR="00216DD2" w:rsidRDefault="00216DD2" w:rsidP="00216DD2">
      <w:r>
        <w:t xml:space="preserve">c) Les </w:t>
      </w:r>
      <w:r>
        <w:t>grèves</w:t>
      </w:r>
      <w:r>
        <w:t xml:space="preserve"> françaises de 1995</w:t>
      </w:r>
    </w:p>
    <w:p w:rsidR="00216DD2" w:rsidRDefault="00216DD2" w:rsidP="00216DD2">
      <w:r>
        <w:t>d) Le choc pétrolier de 1979</w:t>
      </w:r>
    </w:p>
    <w:p w:rsidR="00216DD2" w:rsidRDefault="00216DD2" w:rsidP="00216DD2">
      <w:pPr>
        <w:pStyle w:val="Titre2"/>
      </w:pPr>
      <w:r>
        <w:t xml:space="preserve">4. Les </w:t>
      </w:r>
      <w:proofErr w:type="spellStart"/>
      <w:r>
        <w:t>subprimes</w:t>
      </w:r>
      <w:proofErr w:type="spellEnd"/>
      <w:r>
        <w:t>, ce sont des ...</w:t>
      </w:r>
    </w:p>
    <w:p w:rsidR="00216DD2" w:rsidRDefault="00216DD2" w:rsidP="00216DD2">
      <w:r>
        <w:t>a) prêts immobiliers accordés à des ménages</w:t>
      </w:r>
    </w:p>
    <w:p w:rsidR="00216DD2" w:rsidRDefault="00216DD2" w:rsidP="00216DD2">
      <w:r>
        <w:t>b) primes d'assurance payés par les ménages les plus modestes</w:t>
      </w:r>
    </w:p>
    <w:p w:rsidR="00216DD2" w:rsidRDefault="00216DD2" w:rsidP="00216DD2">
      <w:pPr>
        <w:pStyle w:val="Titre2"/>
      </w:pPr>
      <w:r>
        <w:t>5. La crise financière de 2007-2008 est considérée comme un choc systémique car...</w:t>
      </w:r>
    </w:p>
    <w:p w:rsidR="00216DD2" w:rsidRDefault="00216DD2" w:rsidP="00216DD2">
      <w:r>
        <w:t>a) le système économique tout entier était défaillant.</w:t>
      </w:r>
    </w:p>
    <w:p w:rsidR="00216DD2" w:rsidRDefault="00216DD2" w:rsidP="00216DD2">
      <w:r>
        <w:t>b) elle s'est diffusée à l’ensemble des marchés financiers, ainsi qu’à l’échelle internationale.</w:t>
      </w:r>
    </w:p>
    <w:p w:rsidR="00216DD2" w:rsidRDefault="00216DD2" w:rsidP="00216DD2">
      <w:pPr>
        <w:pStyle w:val="Titre2"/>
      </w:pPr>
      <w:r>
        <w:t>6. A l'origine des chocs financiers systémiques, on retrouve... (4 réponses attendues)</w:t>
      </w:r>
    </w:p>
    <w:p w:rsidR="00216DD2" w:rsidRDefault="00216DD2" w:rsidP="00216DD2">
      <w:r>
        <w:t>a) des faillites des banques</w:t>
      </w:r>
    </w:p>
    <w:p w:rsidR="00216DD2" w:rsidRDefault="00216DD2" w:rsidP="00216DD2">
      <w:r>
        <w:t>b) la tendance des opérateurs financiers à s'imiter.</w:t>
      </w:r>
    </w:p>
    <w:p w:rsidR="00216DD2" w:rsidRDefault="00216DD2" w:rsidP="00216DD2">
      <w:r>
        <w:lastRenderedPageBreak/>
        <w:t>c) des déséquilibres des balances courantes à l'échelle mondiale</w:t>
      </w:r>
    </w:p>
    <w:p w:rsidR="00216DD2" w:rsidRDefault="00216DD2" w:rsidP="00216DD2">
      <w:r>
        <w:t>d) l'instabilité des prix des matières premières</w:t>
      </w:r>
    </w:p>
    <w:p w:rsidR="00216DD2" w:rsidRDefault="00216DD2" w:rsidP="00216DD2">
      <w:r>
        <w:t>e) une baisse de la croissance et de l'emploi</w:t>
      </w:r>
    </w:p>
    <w:p w:rsidR="00216DD2" w:rsidRDefault="00216DD2" w:rsidP="00216DD2">
      <w:r>
        <w:t xml:space="preserve">f) des agents qui sont incités à prendre des risques supplémentaires car ils se savent assurés, protégés par un filet de sécurité que les pouvoirs publics mettrons en place, comme les </w:t>
      </w:r>
      <w:proofErr w:type="spellStart"/>
      <w:r>
        <w:t>hedge</w:t>
      </w:r>
      <w:proofErr w:type="spellEnd"/>
      <w:r>
        <w:t xml:space="preserve"> </w:t>
      </w:r>
      <w:proofErr w:type="spellStart"/>
      <w:r>
        <w:t>funds</w:t>
      </w:r>
      <w:proofErr w:type="spellEnd"/>
      <w:r>
        <w:t>.</w:t>
      </w:r>
    </w:p>
    <w:p w:rsidR="00216DD2" w:rsidRDefault="00216DD2" w:rsidP="00216DD2">
      <w:pPr>
        <w:pStyle w:val="Titre2"/>
      </w:pPr>
      <w:r>
        <w:t>7. Comment peut-on expliquer la volatilité des cours des matières premières ? (2 réponses attendues)</w:t>
      </w:r>
    </w:p>
    <w:p w:rsidR="00216DD2" w:rsidRDefault="00216DD2" w:rsidP="00216DD2">
      <w:r>
        <w:t xml:space="preserve">a) Par les </w:t>
      </w:r>
      <w:proofErr w:type="spellStart"/>
      <w:r>
        <w:t>prédiodes</w:t>
      </w:r>
      <w:proofErr w:type="spellEnd"/>
      <w:r>
        <w:t xml:space="preserve"> de sécheresse qui génèrent des situations de sous-production.</w:t>
      </w:r>
    </w:p>
    <w:p w:rsidR="00216DD2" w:rsidRDefault="00216DD2" w:rsidP="00216DD2">
      <w:r>
        <w:t>b) Par des effets de mode : aujourd'hui on consomme beaucoup de riz, donc il est cher.</w:t>
      </w:r>
    </w:p>
    <w:p w:rsidR="00216DD2" w:rsidRDefault="00216DD2" w:rsidP="00216DD2">
      <w:r>
        <w:t>c) Par la spéculation sur ces marchés : les opérateurs financiers parient sur la hausse ou la baisse des cours.</w:t>
      </w:r>
    </w:p>
    <w:p w:rsidR="00216DD2" w:rsidRDefault="00216DD2" w:rsidP="00216DD2">
      <w:pPr>
        <w:pStyle w:val="Titre2"/>
      </w:pPr>
      <w:r>
        <w:t xml:space="preserve">8. Où se joue la spéculation sur les cours des matières premières ?  </w:t>
      </w:r>
    </w:p>
    <w:p w:rsidR="00216DD2" w:rsidRDefault="00216DD2" w:rsidP="00216DD2">
      <w:r>
        <w:t>a) sur les marchés locaux</w:t>
      </w:r>
    </w:p>
    <w:p w:rsidR="00216DD2" w:rsidRDefault="00216DD2" w:rsidP="00216DD2">
      <w:r>
        <w:t>b) sur les marchés des produits dérivés</w:t>
      </w:r>
    </w:p>
    <w:p w:rsidR="00216DD2" w:rsidRDefault="00216DD2" w:rsidP="00216DD2">
      <w:r>
        <w:t>c) à Rungis</w:t>
      </w:r>
    </w:p>
    <w:p w:rsidR="00216DD2" w:rsidRDefault="00216DD2" w:rsidP="00216DD2">
      <w:pPr>
        <w:pStyle w:val="Titre2"/>
      </w:pPr>
      <w:r>
        <w:t xml:space="preserve">9. La financiarisation des marchés de matières premières a été permise grâce à la création des marchés de produits dérivés. </w:t>
      </w:r>
    </w:p>
    <w:p w:rsidR="00216DD2" w:rsidRDefault="00216DD2" w:rsidP="00216DD2">
      <w:r>
        <w:t>a) vrai</w:t>
      </w:r>
    </w:p>
    <w:p w:rsidR="00216DD2" w:rsidRDefault="00216DD2" w:rsidP="00216DD2">
      <w:r>
        <w:t>b) faux</w:t>
      </w:r>
    </w:p>
    <w:p w:rsidR="00216DD2" w:rsidRDefault="00216DD2" w:rsidP="00216DD2">
      <w:pPr>
        <w:pStyle w:val="Titre2"/>
      </w:pPr>
      <w:r>
        <w:t>10. En quoi consiste la régulation du système financier ? (2 réponses attendues)</w:t>
      </w:r>
    </w:p>
    <w:p w:rsidR="00216DD2" w:rsidRDefault="00216DD2" w:rsidP="00216DD2">
      <w:r>
        <w:t>a) à mettre en place des mesures de règlementation des banques, des autres services financiers et des marchés et produits financiers</w:t>
      </w:r>
    </w:p>
    <w:p w:rsidR="00216DD2" w:rsidRDefault="00216DD2" w:rsidP="00216DD2">
      <w:r>
        <w:t>b) à contrôler les États (qui mettent en place le cadre légal), les Banques centrales et un ensemble d’autorités indépendantes des pouvoirs publics et des acteurs de marché.</w:t>
      </w:r>
    </w:p>
    <w:p w:rsidR="00216DD2" w:rsidRDefault="00216DD2" w:rsidP="00216DD2">
      <w:r>
        <w:t>c) à mettre en place des actions de surveillance (ou de supervision) des marchés financiers</w:t>
      </w:r>
    </w:p>
    <w:p w:rsidR="00216DD2" w:rsidRDefault="00216DD2" w:rsidP="00216DD2">
      <w:pPr>
        <w:pStyle w:val="Titre2"/>
      </w:pPr>
      <w:r>
        <w:t>11. Pourquoi les autorités sauvent-elles plus facilement les banques que des entreprises industrielles comme Peugeot ?</w:t>
      </w:r>
    </w:p>
    <w:p w:rsidR="00216DD2" w:rsidRDefault="00216DD2" w:rsidP="00216DD2">
      <w:r>
        <w:t>a) parce que les banques ont plus d'argent que Peugeot</w:t>
      </w:r>
    </w:p>
    <w:p w:rsidR="00216DD2" w:rsidRDefault="00216DD2" w:rsidP="00216DD2">
      <w:r>
        <w:t>b) parce que les banques embauchent plus de salariés que les entreprises industrielles</w:t>
      </w:r>
    </w:p>
    <w:p w:rsidR="00216DD2" w:rsidRDefault="00216DD2" w:rsidP="00216DD2">
      <w:r>
        <w:t>c) parce que les banques permettent à tous les agents économiques (ménages, Etat, entreprises) de se financer</w:t>
      </w:r>
    </w:p>
    <w:p w:rsidR="00216DD2" w:rsidRDefault="00216DD2" w:rsidP="00216DD2">
      <w:pPr>
        <w:pStyle w:val="Titre2"/>
      </w:pPr>
      <w:r>
        <w:lastRenderedPageBreak/>
        <w:t xml:space="preserve">12. Le crédit </w:t>
      </w:r>
      <w:proofErr w:type="spellStart"/>
      <w:r>
        <w:t>crunch</w:t>
      </w:r>
      <w:proofErr w:type="spellEnd"/>
      <w:r>
        <w:t xml:space="preserve"> est...</w:t>
      </w:r>
    </w:p>
    <w:p w:rsidR="00216DD2" w:rsidRDefault="00216DD2" w:rsidP="00216DD2">
      <w:r>
        <w:t>a) un prêt à une usine de chocolat</w:t>
      </w:r>
    </w:p>
    <w:p w:rsidR="00216DD2" w:rsidRDefault="00216DD2" w:rsidP="00216DD2">
      <w:r>
        <w:t>b) une explosion des crédits</w:t>
      </w:r>
    </w:p>
    <w:p w:rsidR="00216DD2" w:rsidRDefault="00216DD2" w:rsidP="00216DD2">
      <w:r>
        <w:t>c) une réduction des crédits</w:t>
      </w:r>
    </w:p>
    <w:p w:rsidR="00216DD2" w:rsidRDefault="00216DD2" w:rsidP="00216DD2">
      <w:pPr>
        <w:pStyle w:val="Titre2"/>
      </w:pPr>
      <w:r>
        <w:t>13. Parmi</w:t>
      </w:r>
      <w:r>
        <w:t xml:space="preserve"> ces exemples de mesures, quelles sont les mesures de règlementation prudentielle ? (2 réponses attendues)</w:t>
      </w:r>
    </w:p>
    <w:p w:rsidR="00216DD2" w:rsidRDefault="00216DD2" w:rsidP="00216DD2">
      <w:r>
        <w:t>a) lutte contre les paradis fiscaux</w:t>
      </w:r>
    </w:p>
    <w:p w:rsidR="00216DD2" w:rsidRDefault="00216DD2" w:rsidP="00216DD2">
      <w:r>
        <w:t>b) mise en place de ratio de liquidité</w:t>
      </w:r>
    </w:p>
    <w:p w:rsidR="00216DD2" w:rsidRDefault="00216DD2" w:rsidP="00216DD2">
      <w:r>
        <w:t>c) création d'un conseil de stabilité financière</w:t>
      </w:r>
    </w:p>
    <w:p w:rsidR="00216DD2" w:rsidRDefault="00216DD2" w:rsidP="00216DD2">
      <w:r>
        <w:t>d) augmentation des ratios de solvabilité</w:t>
      </w:r>
    </w:p>
    <w:p w:rsidR="00216DD2" w:rsidRDefault="00216DD2" w:rsidP="00216DD2">
      <w:r>
        <w:t>e) supervision des agences de notation</w:t>
      </w:r>
    </w:p>
    <w:p w:rsidR="00216DD2" w:rsidRDefault="00216DD2" w:rsidP="00216DD2">
      <w:pPr>
        <w:pStyle w:val="Titre2"/>
      </w:pPr>
      <w:r>
        <w:t>14. Une agence de notation est...</w:t>
      </w:r>
    </w:p>
    <w:p w:rsidR="00216DD2" w:rsidRDefault="00216DD2" w:rsidP="00216DD2">
      <w:r>
        <w:t>a) une organisation gouvernementale qui travaille grâce aux subventions des Etats et qui produit de l'information financière</w:t>
      </w:r>
    </w:p>
    <w:p w:rsidR="00216DD2" w:rsidRDefault="00216DD2" w:rsidP="00216DD2">
      <w:r>
        <w:t>b) une entreprise privée qui est payée par les ses clients (Etats, investisseurs...) pour produire de l'information financière</w:t>
      </w:r>
    </w:p>
    <w:p w:rsidR="00216DD2" w:rsidRDefault="00216DD2" w:rsidP="00216DD2">
      <w:pPr>
        <w:pStyle w:val="Titre2"/>
      </w:pPr>
      <w:r>
        <w:t xml:space="preserve">15. Les agences les plus importantes sont les deux agences américaines... </w:t>
      </w:r>
    </w:p>
    <w:p w:rsidR="00216DD2" w:rsidRPr="00216DD2" w:rsidRDefault="00216DD2" w:rsidP="00216DD2">
      <w:pPr>
        <w:rPr>
          <w:lang w:val="en-US"/>
        </w:rPr>
      </w:pPr>
      <w:r w:rsidRPr="00216DD2">
        <w:rPr>
          <w:lang w:val="en-US"/>
        </w:rPr>
        <w:t xml:space="preserve">a) Standard and </w:t>
      </w:r>
      <w:proofErr w:type="gramStart"/>
      <w:r w:rsidRPr="00216DD2">
        <w:rPr>
          <w:lang w:val="en-US"/>
        </w:rPr>
        <w:t>Poor’s</w:t>
      </w:r>
      <w:proofErr w:type="gramEnd"/>
      <w:r w:rsidRPr="00216DD2">
        <w:rPr>
          <w:lang w:val="en-US"/>
        </w:rPr>
        <w:t xml:space="preserve"> et </w:t>
      </w:r>
      <w:proofErr w:type="spellStart"/>
      <w:r w:rsidRPr="00216DD2">
        <w:rPr>
          <w:lang w:val="en-US"/>
        </w:rPr>
        <w:t>Moudy’s</w:t>
      </w:r>
      <w:proofErr w:type="spellEnd"/>
    </w:p>
    <w:p w:rsidR="00216DD2" w:rsidRPr="00216DD2" w:rsidRDefault="00216DD2" w:rsidP="00216DD2">
      <w:pPr>
        <w:rPr>
          <w:lang w:val="en-US"/>
        </w:rPr>
      </w:pPr>
      <w:r w:rsidRPr="00216DD2">
        <w:rPr>
          <w:lang w:val="en-US"/>
        </w:rPr>
        <w:t xml:space="preserve">b) Standard and </w:t>
      </w:r>
      <w:proofErr w:type="gramStart"/>
      <w:r w:rsidRPr="00216DD2">
        <w:rPr>
          <w:lang w:val="en-US"/>
        </w:rPr>
        <w:t>Poor’s</w:t>
      </w:r>
      <w:proofErr w:type="gramEnd"/>
      <w:r w:rsidRPr="00216DD2">
        <w:rPr>
          <w:lang w:val="en-US"/>
        </w:rPr>
        <w:t xml:space="preserve"> et Moody’s</w:t>
      </w:r>
    </w:p>
    <w:p w:rsidR="00216DD2" w:rsidRPr="00216DD2" w:rsidRDefault="00216DD2" w:rsidP="00216DD2">
      <w:pPr>
        <w:rPr>
          <w:lang w:val="en-US"/>
        </w:rPr>
      </w:pPr>
      <w:r w:rsidRPr="00216DD2">
        <w:rPr>
          <w:lang w:val="en-US"/>
        </w:rPr>
        <w:t xml:space="preserve">c) Standard and </w:t>
      </w:r>
      <w:proofErr w:type="gramStart"/>
      <w:r w:rsidRPr="00216DD2">
        <w:rPr>
          <w:lang w:val="en-US"/>
        </w:rPr>
        <w:t>Poor’s</w:t>
      </w:r>
      <w:proofErr w:type="gramEnd"/>
      <w:r w:rsidRPr="00216DD2">
        <w:rPr>
          <w:lang w:val="en-US"/>
        </w:rPr>
        <w:t xml:space="preserve"> et Fitch</w:t>
      </w:r>
    </w:p>
    <w:p w:rsidR="00216DD2" w:rsidRDefault="00216DD2" w:rsidP="00216DD2">
      <w:pPr>
        <w:pStyle w:val="Titre2"/>
      </w:pPr>
      <w:r>
        <w:t>16. Les agences de notation ont une part de responsabilité dans la crise de 2007-2008</w:t>
      </w:r>
    </w:p>
    <w:p w:rsidR="00216DD2" w:rsidRDefault="00216DD2" w:rsidP="00216DD2">
      <w:r>
        <w:t>a) car elles renforcent les comportements mimétiques des opérateurs financiers</w:t>
      </w:r>
    </w:p>
    <w:p w:rsidR="00216DD2" w:rsidRDefault="00216DD2" w:rsidP="00216DD2">
      <w:r>
        <w:t>b) car elles ne notent pas correctement les Etats, et les agents en capacité de financement ne savent plus à qui ils peuvent prêter leur capitaux.</w:t>
      </w:r>
    </w:p>
    <w:p w:rsidR="00216DD2" w:rsidRDefault="00216DD2" w:rsidP="00216DD2">
      <w:pPr>
        <w:pStyle w:val="Titre2"/>
      </w:pPr>
      <w:r>
        <w:t>17. Dans le fonctionnement des agences de notation, il y a un problème de "conflit d'intérêt" car...</w:t>
      </w:r>
    </w:p>
    <w:p w:rsidR="00216DD2" w:rsidRDefault="00216DD2" w:rsidP="00216DD2">
      <w:r>
        <w:t>a) leurs revenus proviennent des organisations qu’elles notent : il y a donc un biais potentiel qui empêcherait la réalisation de cette mission</w:t>
      </w:r>
    </w:p>
    <w:p w:rsidR="00216DD2" w:rsidRDefault="00216DD2" w:rsidP="00216DD2">
      <w:r>
        <w:t>b) la concentration du secteur (les trois agences contrôlent 90 % du marché de la notation) génère une situation malsaine d'oligopole</w:t>
      </w:r>
    </w:p>
    <w:p w:rsidR="00216DD2" w:rsidRDefault="00216DD2" w:rsidP="00216DD2">
      <w:pPr>
        <w:pStyle w:val="Titre2"/>
      </w:pPr>
      <w:r>
        <w:lastRenderedPageBreak/>
        <w:t>18. Les paradis fiscaux ont une part de responsabilité dans la crise de 2007-2008</w:t>
      </w:r>
    </w:p>
    <w:p w:rsidR="00216DD2" w:rsidRDefault="00216DD2" w:rsidP="00216DD2">
      <w:r>
        <w:t>a) oui</w:t>
      </w:r>
    </w:p>
    <w:p w:rsidR="00216DD2" w:rsidRDefault="00216DD2" w:rsidP="00216DD2">
      <w:r>
        <w:t>b) non</w:t>
      </w:r>
    </w:p>
    <w:p w:rsidR="00216DD2" w:rsidRDefault="00216DD2" w:rsidP="00216DD2">
      <w:pPr>
        <w:pStyle w:val="Titre2"/>
      </w:pPr>
      <w:r>
        <w:t>19. Les fonds spéculatifs ont une part de responsabilité dans la crise de 2007-2008 car... (2 réponses attendues)</w:t>
      </w:r>
    </w:p>
    <w:p w:rsidR="00216DD2" w:rsidRDefault="00216DD2" w:rsidP="00216DD2">
      <w:r>
        <w:t>a) leur domiciliation fréquente dans les paradis fiscaux leur permet d’échapper largement à la réglementation des marchés financiers.</w:t>
      </w:r>
    </w:p>
    <w:p w:rsidR="00216DD2" w:rsidRDefault="00216DD2" w:rsidP="00216DD2">
      <w:r>
        <w:t xml:space="preserve">b) ils sont réputés pour les escroqueries de type « chaîne de </w:t>
      </w:r>
      <w:proofErr w:type="spellStart"/>
      <w:r>
        <w:t>Ponzi</w:t>
      </w:r>
      <w:proofErr w:type="spellEnd"/>
      <w:r>
        <w:t xml:space="preserve"> » comme celle de Bernard L. </w:t>
      </w:r>
      <w:proofErr w:type="spellStart"/>
      <w:r>
        <w:t>Madoff</w:t>
      </w:r>
      <w:proofErr w:type="spellEnd"/>
      <w:r>
        <w:t xml:space="preserve"> en 2009.</w:t>
      </w:r>
    </w:p>
    <w:p w:rsidR="00216DD2" w:rsidRDefault="00216DD2" w:rsidP="00216DD2">
      <w:r>
        <w:t>c) ils ont été de gros acheteurs d’actifs risqués et ont favorisé l’essor de nouveaux produits financiers (titrisation, dérivés de crédit) dans lesquels ils ont massivement investi.</w:t>
      </w:r>
    </w:p>
    <w:p w:rsidR="00216DD2" w:rsidRPr="00216DD2" w:rsidRDefault="00216DD2" w:rsidP="00216DD2">
      <w:pPr>
        <w:rPr>
          <w:lang w:val="en-US"/>
        </w:rPr>
      </w:pPr>
      <w:r w:rsidRPr="00216DD2">
        <w:rPr>
          <w:lang w:val="en-US"/>
        </w:rPr>
        <w:t>----------Key----------</w:t>
      </w:r>
    </w:p>
    <w:p w:rsidR="00216DD2" w:rsidRPr="00216DD2" w:rsidRDefault="00216DD2" w:rsidP="00216DD2">
      <w:pPr>
        <w:rPr>
          <w:lang w:val="en-US"/>
        </w:rPr>
      </w:pPr>
      <w:r w:rsidRPr="00216DD2">
        <w:rPr>
          <w:lang w:val="en-US"/>
        </w:rPr>
        <w:t>1. (</w:t>
      </w:r>
      <w:proofErr w:type="gramStart"/>
      <w:r w:rsidRPr="00216DD2">
        <w:rPr>
          <w:lang w:val="en-US"/>
        </w:rPr>
        <w:t>a</w:t>
      </w:r>
      <w:proofErr w:type="gramEnd"/>
      <w:r w:rsidRPr="00216DD2">
        <w:rPr>
          <w:lang w:val="en-US"/>
        </w:rPr>
        <w:t xml:space="preserve">) (b) </w:t>
      </w:r>
    </w:p>
    <w:p w:rsidR="00216DD2" w:rsidRPr="00216DD2" w:rsidRDefault="00216DD2" w:rsidP="00216DD2">
      <w:pPr>
        <w:rPr>
          <w:lang w:val="en-US"/>
        </w:rPr>
      </w:pPr>
      <w:r w:rsidRPr="00216DD2">
        <w:rPr>
          <w:lang w:val="en-US"/>
        </w:rPr>
        <w:t xml:space="preserve">2. (a) (b) </w:t>
      </w:r>
    </w:p>
    <w:p w:rsidR="00216DD2" w:rsidRPr="00216DD2" w:rsidRDefault="00216DD2" w:rsidP="00216DD2">
      <w:pPr>
        <w:rPr>
          <w:lang w:val="en-US"/>
        </w:rPr>
      </w:pPr>
      <w:r w:rsidRPr="00216DD2">
        <w:rPr>
          <w:lang w:val="en-US"/>
        </w:rPr>
        <w:t>3. (</w:t>
      </w:r>
      <w:proofErr w:type="gramStart"/>
      <w:r w:rsidRPr="00216DD2">
        <w:rPr>
          <w:lang w:val="en-US"/>
        </w:rPr>
        <w:t>a</w:t>
      </w:r>
      <w:proofErr w:type="gramEnd"/>
      <w:r w:rsidRPr="00216DD2">
        <w:rPr>
          <w:lang w:val="en-US"/>
        </w:rPr>
        <w:t xml:space="preserve">) (b) </w:t>
      </w:r>
    </w:p>
    <w:p w:rsidR="00216DD2" w:rsidRPr="00216DD2" w:rsidRDefault="00216DD2" w:rsidP="00216DD2">
      <w:pPr>
        <w:rPr>
          <w:lang w:val="en-US"/>
        </w:rPr>
      </w:pPr>
      <w:r w:rsidRPr="00216DD2">
        <w:rPr>
          <w:lang w:val="en-US"/>
        </w:rPr>
        <w:t>4. (</w:t>
      </w:r>
      <w:proofErr w:type="gramStart"/>
      <w:r w:rsidRPr="00216DD2">
        <w:rPr>
          <w:lang w:val="en-US"/>
        </w:rPr>
        <w:t>a</w:t>
      </w:r>
      <w:proofErr w:type="gramEnd"/>
      <w:r w:rsidRPr="00216DD2">
        <w:rPr>
          <w:lang w:val="en-US"/>
        </w:rPr>
        <w:t xml:space="preserve">) </w:t>
      </w:r>
    </w:p>
    <w:p w:rsidR="00216DD2" w:rsidRPr="00216DD2" w:rsidRDefault="00216DD2" w:rsidP="00216DD2">
      <w:pPr>
        <w:rPr>
          <w:lang w:val="en-US"/>
        </w:rPr>
      </w:pPr>
      <w:r w:rsidRPr="00216DD2">
        <w:rPr>
          <w:lang w:val="en-US"/>
        </w:rPr>
        <w:t>5. (</w:t>
      </w:r>
      <w:proofErr w:type="gramStart"/>
      <w:r w:rsidRPr="00216DD2">
        <w:rPr>
          <w:lang w:val="en-US"/>
        </w:rPr>
        <w:t>b</w:t>
      </w:r>
      <w:proofErr w:type="gramEnd"/>
      <w:r w:rsidRPr="00216DD2">
        <w:rPr>
          <w:lang w:val="en-US"/>
        </w:rPr>
        <w:t xml:space="preserve">) </w:t>
      </w:r>
    </w:p>
    <w:p w:rsidR="00216DD2" w:rsidRPr="00216DD2" w:rsidRDefault="00216DD2" w:rsidP="00216DD2">
      <w:pPr>
        <w:rPr>
          <w:lang w:val="en-US"/>
        </w:rPr>
      </w:pPr>
      <w:r w:rsidRPr="00216DD2">
        <w:rPr>
          <w:lang w:val="en-US"/>
        </w:rPr>
        <w:t>6. (</w:t>
      </w:r>
      <w:proofErr w:type="gramStart"/>
      <w:r w:rsidRPr="00216DD2">
        <w:rPr>
          <w:lang w:val="en-US"/>
        </w:rPr>
        <w:t>b</w:t>
      </w:r>
      <w:proofErr w:type="gramEnd"/>
      <w:r w:rsidRPr="00216DD2">
        <w:rPr>
          <w:lang w:val="en-US"/>
        </w:rPr>
        <w:t xml:space="preserve">) (c) (d) (f) </w:t>
      </w:r>
    </w:p>
    <w:p w:rsidR="00216DD2" w:rsidRPr="00216DD2" w:rsidRDefault="00216DD2" w:rsidP="00216DD2">
      <w:pPr>
        <w:rPr>
          <w:lang w:val="en-US"/>
        </w:rPr>
      </w:pPr>
      <w:r w:rsidRPr="00216DD2">
        <w:rPr>
          <w:lang w:val="en-US"/>
        </w:rPr>
        <w:t xml:space="preserve">7. </w:t>
      </w:r>
      <w:proofErr w:type="gramStart"/>
      <w:r w:rsidRPr="00216DD2">
        <w:rPr>
          <w:lang w:val="en-US"/>
        </w:rPr>
        <w:t>(a) (c)</w:t>
      </w:r>
      <w:proofErr w:type="gramEnd"/>
      <w:r w:rsidRPr="00216DD2">
        <w:rPr>
          <w:lang w:val="en-US"/>
        </w:rPr>
        <w:t xml:space="preserve"> </w:t>
      </w:r>
    </w:p>
    <w:p w:rsidR="00216DD2" w:rsidRPr="00216DD2" w:rsidRDefault="00216DD2" w:rsidP="00216DD2">
      <w:pPr>
        <w:rPr>
          <w:lang w:val="en-US"/>
        </w:rPr>
      </w:pPr>
      <w:r w:rsidRPr="00216DD2">
        <w:rPr>
          <w:lang w:val="en-US"/>
        </w:rPr>
        <w:t>8. (</w:t>
      </w:r>
      <w:proofErr w:type="gramStart"/>
      <w:r w:rsidRPr="00216DD2">
        <w:rPr>
          <w:lang w:val="en-US"/>
        </w:rPr>
        <w:t>b</w:t>
      </w:r>
      <w:proofErr w:type="gramEnd"/>
      <w:r w:rsidRPr="00216DD2">
        <w:rPr>
          <w:lang w:val="en-US"/>
        </w:rPr>
        <w:t xml:space="preserve">) </w:t>
      </w:r>
    </w:p>
    <w:p w:rsidR="00216DD2" w:rsidRPr="00216DD2" w:rsidRDefault="00216DD2" w:rsidP="00216DD2">
      <w:pPr>
        <w:rPr>
          <w:lang w:val="en-US"/>
        </w:rPr>
      </w:pPr>
      <w:r w:rsidRPr="00216DD2">
        <w:rPr>
          <w:lang w:val="en-US"/>
        </w:rPr>
        <w:t>9. (</w:t>
      </w:r>
      <w:proofErr w:type="gramStart"/>
      <w:r w:rsidRPr="00216DD2">
        <w:rPr>
          <w:lang w:val="en-US"/>
        </w:rPr>
        <w:t>a</w:t>
      </w:r>
      <w:proofErr w:type="gramEnd"/>
      <w:r w:rsidRPr="00216DD2">
        <w:rPr>
          <w:lang w:val="en-US"/>
        </w:rPr>
        <w:t xml:space="preserve">) </w:t>
      </w:r>
    </w:p>
    <w:p w:rsidR="00216DD2" w:rsidRPr="00216DD2" w:rsidRDefault="00216DD2" w:rsidP="00216DD2">
      <w:pPr>
        <w:rPr>
          <w:lang w:val="en-US"/>
        </w:rPr>
      </w:pPr>
      <w:r w:rsidRPr="00216DD2">
        <w:rPr>
          <w:lang w:val="en-US"/>
        </w:rPr>
        <w:t xml:space="preserve">10. </w:t>
      </w:r>
      <w:proofErr w:type="gramStart"/>
      <w:r w:rsidRPr="00216DD2">
        <w:rPr>
          <w:lang w:val="en-US"/>
        </w:rPr>
        <w:t>(a) (c)</w:t>
      </w:r>
      <w:proofErr w:type="gramEnd"/>
      <w:r w:rsidRPr="00216DD2">
        <w:rPr>
          <w:lang w:val="en-US"/>
        </w:rPr>
        <w:t xml:space="preserve"> </w:t>
      </w:r>
    </w:p>
    <w:p w:rsidR="00216DD2" w:rsidRDefault="00216DD2" w:rsidP="00216DD2">
      <w:r>
        <w:t xml:space="preserve">11. (c) </w:t>
      </w:r>
    </w:p>
    <w:p w:rsidR="00216DD2" w:rsidRDefault="00216DD2" w:rsidP="00216DD2">
      <w:r>
        <w:t xml:space="preserve">12. (c) </w:t>
      </w:r>
    </w:p>
    <w:p w:rsidR="00216DD2" w:rsidRDefault="00216DD2" w:rsidP="00216DD2">
      <w:r>
        <w:t xml:space="preserve">13. (b) (d) </w:t>
      </w:r>
    </w:p>
    <w:p w:rsidR="00216DD2" w:rsidRDefault="00216DD2" w:rsidP="00216DD2">
      <w:r>
        <w:t xml:space="preserve">14. (b) </w:t>
      </w:r>
    </w:p>
    <w:p w:rsidR="00216DD2" w:rsidRDefault="00216DD2" w:rsidP="00216DD2">
      <w:r>
        <w:t xml:space="preserve">15. (b) </w:t>
      </w:r>
    </w:p>
    <w:p w:rsidR="00216DD2" w:rsidRDefault="00216DD2" w:rsidP="00216DD2">
      <w:r>
        <w:t xml:space="preserve">16. (a) </w:t>
      </w:r>
    </w:p>
    <w:p w:rsidR="00216DD2" w:rsidRDefault="00216DD2" w:rsidP="00216DD2">
      <w:r>
        <w:t xml:space="preserve">17. (a) </w:t>
      </w:r>
    </w:p>
    <w:p w:rsidR="00216DD2" w:rsidRDefault="00216DD2" w:rsidP="00216DD2">
      <w:r>
        <w:lastRenderedPageBreak/>
        <w:t xml:space="preserve">18. (a) </w:t>
      </w:r>
    </w:p>
    <w:p w:rsidR="00216DD2" w:rsidRDefault="00216DD2" w:rsidP="00216DD2">
      <w:r>
        <w:t>19. (a) (c)</w:t>
      </w:r>
    </w:p>
    <w:sectPr w:rsidR="00216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DD2"/>
    <w:rsid w:val="0021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16DD2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4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6D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6DD2"/>
    <w:rPr>
      <w:rFonts w:asciiTheme="majorHAnsi" w:eastAsiaTheme="majorEastAsia" w:hAnsiTheme="majorHAnsi" w:cstheme="majorBidi"/>
      <w:b/>
      <w:bCs/>
      <w:color w:val="365F91" w:themeColor="accent1" w:themeShade="BF"/>
      <w:sz w:val="44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16D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16DD2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4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6D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6DD2"/>
    <w:rPr>
      <w:rFonts w:asciiTheme="majorHAnsi" w:eastAsiaTheme="majorEastAsia" w:hAnsiTheme="majorHAnsi" w:cstheme="majorBidi"/>
      <w:b/>
      <w:bCs/>
      <w:color w:val="365F91" w:themeColor="accent1" w:themeShade="BF"/>
      <w:sz w:val="44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16D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891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</dc:creator>
  <cp:lastModifiedBy>Franck</cp:lastModifiedBy>
  <cp:revision>1</cp:revision>
  <dcterms:created xsi:type="dcterms:W3CDTF">2015-12-29T10:29:00Z</dcterms:created>
  <dcterms:modified xsi:type="dcterms:W3CDTF">2015-12-29T10:32:00Z</dcterms:modified>
</cp:coreProperties>
</file>