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BFB" w:rsidRDefault="006D5BFB" w:rsidP="006D5BFB">
      <w:pPr>
        <w:shd w:val="clear" w:color="auto" w:fill="BFBFBF" w:themeFill="background1" w:themeFillShade="BF"/>
        <w:jc w:val="right"/>
        <w:rPr>
          <w:rFonts w:ascii="Segoe UI" w:eastAsia="Times New Roman" w:hAnsi="Segoe UI" w:cs="Segoe UI"/>
          <w:color w:val="000000"/>
          <w:sz w:val="20"/>
          <w:szCs w:val="20"/>
        </w:rPr>
      </w:pPr>
      <w:r>
        <w:rPr>
          <w:rFonts w:ascii="Segoe UI" w:eastAsia="Times New Roman" w:hAnsi="Segoe UI" w:cs="Segoe UI"/>
          <w:color w:val="000000"/>
          <w:sz w:val="20"/>
          <w:szCs w:val="20"/>
        </w:rPr>
        <w:t xml:space="preserve">Repris d’un mail du 10 février de Monsieur </w:t>
      </w:r>
      <w:proofErr w:type="spellStart"/>
      <w:r>
        <w:rPr>
          <w:rFonts w:ascii="Segoe UI" w:eastAsia="Times New Roman" w:hAnsi="Segoe UI" w:cs="Segoe UI"/>
          <w:color w:val="000000"/>
          <w:sz w:val="20"/>
          <w:szCs w:val="20"/>
        </w:rPr>
        <w:t>Deler</w:t>
      </w:r>
      <w:proofErr w:type="spellEnd"/>
    </w:p>
    <w:p w:rsidR="006D5BFB" w:rsidRDefault="006D5BFB" w:rsidP="006D5BFB">
      <w:pPr>
        <w:shd w:val="clear" w:color="auto" w:fill="FFFFFF"/>
        <w:rPr>
          <w:rFonts w:ascii="Segoe UI" w:eastAsia="Times New Roman" w:hAnsi="Segoe UI" w:cs="Segoe UI"/>
          <w:color w:val="000000"/>
          <w:sz w:val="20"/>
          <w:szCs w:val="20"/>
        </w:rPr>
      </w:pPr>
    </w:p>
    <w:p w:rsidR="006D5BFB" w:rsidRDefault="006D5BFB" w:rsidP="006D5BFB">
      <w:pPr>
        <w:shd w:val="clear" w:color="auto" w:fill="FFFFFF"/>
        <w:rPr>
          <w:rFonts w:ascii="Segoe UI" w:eastAsia="Times New Roman" w:hAnsi="Segoe UI" w:cs="Segoe UI"/>
          <w:color w:val="000000"/>
          <w:sz w:val="20"/>
          <w:szCs w:val="20"/>
        </w:rPr>
      </w:pPr>
    </w:p>
    <w:p w:rsidR="006D5BFB" w:rsidRDefault="006D5BFB" w:rsidP="006D5BFB">
      <w:pPr>
        <w:shd w:val="clear" w:color="auto" w:fill="FFFFFF"/>
        <w:rPr>
          <w:rFonts w:ascii="Segoe UI" w:eastAsia="Times New Roman" w:hAnsi="Segoe UI" w:cs="Segoe UI"/>
          <w:color w:val="000000"/>
          <w:sz w:val="20"/>
          <w:szCs w:val="20"/>
        </w:rPr>
      </w:pPr>
    </w:p>
    <w:p w:rsidR="006D5BFB" w:rsidRDefault="006D5BFB" w:rsidP="006D5BFB">
      <w:pPr>
        <w:shd w:val="clear" w:color="auto" w:fill="FFFFFF"/>
        <w:rPr>
          <w:rFonts w:ascii="Segoe UI" w:eastAsia="Times New Roman" w:hAnsi="Segoe UI" w:cs="Segoe UI"/>
          <w:color w:val="000000"/>
          <w:sz w:val="20"/>
          <w:szCs w:val="20"/>
        </w:rPr>
      </w:pPr>
    </w:p>
    <w:p w:rsidR="006D5BFB" w:rsidRDefault="006D5BFB" w:rsidP="006D5BFB">
      <w:pPr>
        <w:shd w:val="clear" w:color="auto" w:fill="FFFFFF"/>
        <w:rPr>
          <w:rFonts w:eastAsia="Times New Roman"/>
          <w:color w:val="000000"/>
          <w:sz w:val="20"/>
          <w:szCs w:val="20"/>
        </w:rPr>
      </w:pPr>
      <w:r>
        <w:rPr>
          <w:rFonts w:ascii="Segoe UI" w:eastAsia="Times New Roman" w:hAnsi="Segoe UI" w:cs="Segoe UI"/>
          <w:color w:val="000000"/>
          <w:sz w:val="20"/>
          <w:szCs w:val="20"/>
        </w:rPr>
        <w:t>Madame, Monsieur, cher(e) collègue</w:t>
      </w:r>
    </w:p>
    <w:p w:rsidR="006D5BFB" w:rsidRDefault="006D5BFB" w:rsidP="006D5BFB">
      <w:pPr>
        <w:shd w:val="clear" w:color="auto" w:fill="FFFFFF"/>
        <w:rPr>
          <w:rFonts w:eastAsia="Times New Roman"/>
          <w:color w:val="000000"/>
          <w:sz w:val="20"/>
          <w:szCs w:val="20"/>
        </w:rPr>
      </w:pPr>
    </w:p>
    <w:p w:rsidR="006D5BFB" w:rsidRDefault="006D5BFB" w:rsidP="006D5BFB">
      <w:pPr>
        <w:shd w:val="clear" w:color="auto" w:fill="FFFFFF"/>
        <w:jc w:val="both"/>
        <w:rPr>
          <w:rFonts w:eastAsia="Times New Roman"/>
          <w:color w:val="000000"/>
          <w:sz w:val="20"/>
          <w:szCs w:val="20"/>
        </w:rPr>
      </w:pPr>
      <w:r>
        <w:rPr>
          <w:rFonts w:ascii="Segoe UI" w:eastAsia="Times New Roman" w:hAnsi="Segoe UI" w:cs="Segoe UI"/>
          <w:color w:val="000000"/>
          <w:sz w:val="20"/>
          <w:szCs w:val="20"/>
        </w:rPr>
        <w:t>Les événements dramatiques de la fin de l'année dernière, la fatigue et, sans doute, la fenêtre de tir très étroite qui vous était offerte pour vous inscrire aux actions du PAF 2016 expliquent vraisemblablement le nombre extrêmement réduit de stagiaires enregistrés par la DIFOR aux formations que nous avons programmées pour le second semestre 2015-2016.</w:t>
      </w:r>
    </w:p>
    <w:p w:rsidR="006D5BFB" w:rsidRDefault="006D5BFB" w:rsidP="006D5BFB">
      <w:pPr>
        <w:shd w:val="clear" w:color="auto" w:fill="FFFFFF"/>
        <w:jc w:val="both"/>
        <w:rPr>
          <w:rFonts w:eastAsia="Times New Roman"/>
          <w:color w:val="000000"/>
          <w:sz w:val="20"/>
          <w:szCs w:val="20"/>
        </w:rPr>
      </w:pPr>
    </w:p>
    <w:p w:rsidR="006D5BFB" w:rsidRDefault="006D5BFB" w:rsidP="006D5BFB">
      <w:pPr>
        <w:shd w:val="clear" w:color="auto" w:fill="FFFFFF"/>
        <w:jc w:val="both"/>
        <w:rPr>
          <w:rFonts w:eastAsia="Times New Roman"/>
          <w:color w:val="000000"/>
          <w:sz w:val="20"/>
          <w:szCs w:val="20"/>
        </w:rPr>
      </w:pPr>
      <w:r>
        <w:rPr>
          <w:rFonts w:ascii="Segoe UI" w:eastAsia="Times New Roman" w:hAnsi="Segoe UI" w:cs="Segoe UI"/>
          <w:color w:val="000000"/>
          <w:sz w:val="20"/>
          <w:szCs w:val="20"/>
        </w:rPr>
        <w:t>Nous comptons en effet deux inscrits au stage d'observation des PME, et vingt inscrits aux conférences disciplinaires de juin. C'est d'autant plus étonnant que ces formations rencontrent d'ordinaire un succès certain.</w:t>
      </w:r>
    </w:p>
    <w:p w:rsidR="006D5BFB" w:rsidRDefault="006D5BFB" w:rsidP="006D5BFB">
      <w:pPr>
        <w:shd w:val="clear" w:color="auto" w:fill="FFFFFF"/>
        <w:jc w:val="both"/>
        <w:rPr>
          <w:rFonts w:eastAsia="Times New Roman"/>
          <w:color w:val="000000"/>
          <w:sz w:val="20"/>
          <w:szCs w:val="20"/>
        </w:rPr>
      </w:pPr>
    </w:p>
    <w:p w:rsidR="006D5BFB" w:rsidRDefault="006D5BFB" w:rsidP="006D5BFB">
      <w:pPr>
        <w:shd w:val="clear" w:color="auto" w:fill="FFFFFF"/>
        <w:jc w:val="both"/>
        <w:rPr>
          <w:rFonts w:eastAsia="Times New Roman"/>
          <w:color w:val="000000"/>
          <w:sz w:val="20"/>
          <w:szCs w:val="20"/>
        </w:rPr>
      </w:pPr>
      <w:r>
        <w:rPr>
          <w:rFonts w:ascii="Segoe UI" w:eastAsia="Times New Roman" w:hAnsi="Segoe UI" w:cs="Segoe UI"/>
          <w:color w:val="000000"/>
          <w:sz w:val="20"/>
          <w:szCs w:val="20"/>
        </w:rPr>
        <w:t>Après autorisation expresse obtenue de la DIFOR, il vous est encore possible, de vous inscrire à ces deux stages (cf</w:t>
      </w:r>
      <w:r>
        <w:rPr>
          <w:rFonts w:ascii="Segoe UI" w:eastAsia="Times New Roman" w:hAnsi="Segoe UI" w:cs="Segoe UI"/>
          <w:color w:val="000000"/>
          <w:sz w:val="20"/>
          <w:szCs w:val="20"/>
        </w:rPr>
        <w:t xml:space="preserve">. </w:t>
      </w:r>
      <w:r>
        <w:rPr>
          <w:rFonts w:ascii="Segoe UI" w:eastAsia="Times New Roman" w:hAnsi="Segoe UI" w:cs="Segoe UI"/>
          <w:color w:val="000000"/>
          <w:sz w:val="20"/>
          <w:szCs w:val="20"/>
        </w:rPr>
        <w:t xml:space="preserve">contenus infra). </w:t>
      </w:r>
      <w:r>
        <w:rPr>
          <w:rFonts w:ascii="Segoe UI" w:eastAsia="Times New Roman" w:hAnsi="Segoe UI" w:cs="Segoe UI"/>
          <w:i/>
          <w:iCs/>
          <w:color w:val="000000"/>
          <w:sz w:val="20"/>
          <w:szCs w:val="20"/>
        </w:rPr>
        <w:t>Je vous invite donc, si ces formations vous intéressent, à m'envoyer, d'ici le 15 mars prochain, un simple mail de manifestation d'intérêt</w:t>
      </w:r>
      <w:r>
        <w:rPr>
          <w:rFonts w:ascii="Segoe UI" w:eastAsia="Times New Roman" w:hAnsi="Segoe UI" w:cs="Segoe UI"/>
          <w:color w:val="000000"/>
          <w:sz w:val="20"/>
          <w:szCs w:val="20"/>
        </w:rPr>
        <w:t>. Je communiquera</w:t>
      </w:r>
      <w:r>
        <w:rPr>
          <w:rFonts w:ascii="Segoe UI" w:eastAsia="Times New Roman" w:hAnsi="Segoe UI" w:cs="Segoe UI"/>
          <w:color w:val="000000"/>
          <w:sz w:val="20"/>
          <w:szCs w:val="20"/>
        </w:rPr>
        <w:t>i</w:t>
      </w:r>
      <w:r>
        <w:rPr>
          <w:rFonts w:ascii="Segoe UI" w:eastAsia="Times New Roman" w:hAnsi="Segoe UI" w:cs="Segoe UI"/>
          <w:color w:val="000000"/>
          <w:sz w:val="20"/>
          <w:szCs w:val="20"/>
        </w:rPr>
        <w:t xml:space="preserve"> la liste complète de vos noms à la DIFOR par la suite.</w:t>
      </w:r>
    </w:p>
    <w:p w:rsidR="006D5BFB" w:rsidRDefault="006D5BFB" w:rsidP="006D5BFB">
      <w:pPr>
        <w:shd w:val="clear" w:color="auto" w:fill="FFFFFF"/>
        <w:jc w:val="both"/>
        <w:rPr>
          <w:rFonts w:eastAsia="Times New Roman"/>
          <w:color w:val="000000"/>
          <w:sz w:val="20"/>
          <w:szCs w:val="20"/>
        </w:rPr>
      </w:pPr>
    </w:p>
    <w:p w:rsidR="006D5BFB" w:rsidRDefault="006D5BFB" w:rsidP="006D5BFB">
      <w:pPr>
        <w:shd w:val="clear" w:color="auto" w:fill="FFFFFF"/>
        <w:jc w:val="right"/>
        <w:rPr>
          <w:rFonts w:eastAsia="Times New Roman"/>
          <w:color w:val="000000"/>
          <w:sz w:val="20"/>
          <w:szCs w:val="20"/>
        </w:rPr>
      </w:pPr>
      <w:r>
        <w:rPr>
          <w:rFonts w:ascii="Segoe UI" w:eastAsia="Times New Roman" w:hAnsi="Segoe UI" w:cs="Segoe UI"/>
          <w:color w:val="000000"/>
          <w:sz w:val="20"/>
          <w:szCs w:val="20"/>
        </w:rPr>
        <w:t>Vous souhaitant une bonne fin de bimestre et des congés réparateurs,</w:t>
      </w:r>
    </w:p>
    <w:p w:rsidR="006D5BFB" w:rsidRDefault="006D5BFB" w:rsidP="006D5BFB">
      <w:pPr>
        <w:shd w:val="clear" w:color="auto" w:fill="FFFFFF"/>
        <w:jc w:val="right"/>
        <w:rPr>
          <w:rFonts w:eastAsia="Times New Roman"/>
          <w:color w:val="000000"/>
          <w:sz w:val="20"/>
          <w:szCs w:val="20"/>
        </w:rPr>
      </w:pPr>
    </w:p>
    <w:p w:rsidR="006D5BFB" w:rsidRDefault="006D5BFB" w:rsidP="006D5BFB">
      <w:pPr>
        <w:shd w:val="clear" w:color="auto" w:fill="FFFFFF"/>
        <w:jc w:val="right"/>
        <w:rPr>
          <w:rFonts w:eastAsia="Times New Roman"/>
          <w:color w:val="000000"/>
          <w:sz w:val="20"/>
          <w:szCs w:val="20"/>
        </w:rPr>
      </w:pPr>
      <w:r>
        <w:rPr>
          <w:rFonts w:ascii="Segoe UI" w:eastAsia="Times New Roman" w:hAnsi="Segoe UI" w:cs="Segoe UI"/>
          <w:color w:val="000000"/>
          <w:sz w:val="20"/>
          <w:szCs w:val="20"/>
        </w:rPr>
        <w:t>Bien cordialement,</w:t>
      </w:r>
    </w:p>
    <w:p w:rsidR="006D5BFB" w:rsidRDefault="006D5BFB" w:rsidP="006D5BFB">
      <w:pPr>
        <w:shd w:val="clear" w:color="auto" w:fill="FFFFFF"/>
        <w:rPr>
          <w:rFonts w:eastAsia="Times New Roman"/>
          <w:color w:val="000000"/>
          <w:sz w:val="20"/>
          <w:szCs w:val="20"/>
        </w:rPr>
      </w:pPr>
    </w:p>
    <w:p w:rsidR="006D5BFB" w:rsidRDefault="006D5BFB" w:rsidP="006D5BFB">
      <w:pPr>
        <w:shd w:val="clear" w:color="auto" w:fill="FFFFFF"/>
        <w:rPr>
          <w:rFonts w:eastAsia="Times New Roman"/>
          <w:color w:val="000000"/>
          <w:sz w:val="20"/>
          <w:szCs w:val="20"/>
        </w:rPr>
      </w:pPr>
      <w:r>
        <w:rPr>
          <w:rFonts w:ascii="Segoe UI" w:eastAsia="Times New Roman" w:hAnsi="Segoe UI" w:cs="Segoe UI"/>
          <w:color w:val="000000"/>
          <w:sz w:val="20"/>
          <w:szCs w:val="20"/>
        </w:rPr>
        <w:t>JY DELER </w:t>
      </w:r>
    </w:p>
    <w:p w:rsidR="006D5BFB" w:rsidRDefault="006D5BFB" w:rsidP="006D5BFB">
      <w:pPr>
        <w:shd w:val="clear" w:color="auto" w:fill="FFFFFF"/>
        <w:rPr>
          <w:rFonts w:eastAsia="Times New Roman"/>
          <w:color w:val="000000"/>
          <w:sz w:val="20"/>
          <w:szCs w:val="20"/>
        </w:rPr>
      </w:pPr>
    </w:p>
    <w:p w:rsidR="006D5BFB" w:rsidRDefault="006D5BFB" w:rsidP="006D5BFB">
      <w:pPr>
        <w:shd w:val="clear" w:color="auto" w:fill="FFFFFF"/>
        <w:rPr>
          <w:rFonts w:eastAsia="Times New Roman"/>
          <w:color w:val="000000"/>
          <w:sz w:val="20"/>
          <w:szCs w:val="20"/>
        </w:rPr>
      </w:pPr>
      <w:r>
        <w:rPr>
          <w:rFonts w:eastAsia="Times New Roman"/>
          <w:b/>
          <w:bCs/>
          <w:color w:val="000000"/>
          <w:sz w:val="20"/>
          <w:szCs w:val="20"/>
        </w:rPr>
        <w:t>Dispositif 15A0030661 "stages d'observation PME" (6 places disponibles) :</w:t>
      </w:r>
      <w:r>
        <w:rPr>
          <w:rFonts w:ascii="Segoe UI" w:eastAsia="Times New Roman" w:hAnsi="Segoe UI" w:cs="Segoe UI"/>
          <w:color w:val="000000"/>
          <w:sz w:val="20"/>
          <w:szCs w:val="20"/>
        </w:rPr>
        <w:t> </w:t>
      </w:r>
    </w:p>
    <w:p w:rsidR="006D5BFB" w:rsidRDefault="006D5BFB" w:rsidP="006D5BFB">
      <w:pPr>
        <w:shd w:val="clear" w:color="auto" w:fill="FFFFFF"/>
        <w:rPr>
          <w:rFonts w:eastAsia="Times New Roman"/>
          <w:color w:val="000000"/>
          <w:sz w:val="20"/>
          <w:szCs w:val="20"/>
        </w:rPr>
      </w:pPr>
    </w:p>
    <w:p w:rsidR="006D5BFB" w:rsidRDefault="006D5BFB" w:rsidP="006D5BFB">
      <w:pPr>
        <w:shd w:val="clear" w:color="auto" w:fill="FFFFFF"/>
        <w:jc w:val="both"/>
        <w:rPr>
          <w:rFonts w:eastAsia="Times New Roman"/>
          <w:color w:val="000000"/>
          <w:sz w:val="20"/>
          <w:szCs w:val="20"/>
        </w:rPr>
      </w:pPr>
      <w:r>
        <w:rPr>
          <w:rFonts w:ascii="Segoe UI" w:eastAsia="Times New Roman" w:hAnsi="Segoe UI" w:cs="Segoe UI"/>
          <w:color w:val="000000"/>
          <w:sz w:val="20"/>
          <w:szCs w:val="20"/>
        </w:rPr>
        <w:t xml:space="preserve">"Comme chaque année, nous organisons un stage d’observation des entreprises franc-comtoises. Ce stage a pour objectif d’aller à la rencontre des acteurs économiques de notre région et en particulier de visiter différentes entreprises. Il aura lieu cette année à </w:t>
      </w:r>
      <w:r>
        <w:rPr>
          <w:rFonts w:ascii="Segoe UI" w:eastAsia="Times New Roman" w:hAnsi="Segoe UI" w:cs="Segoe UI"/>
          <w:b/>
          <w:bCs/>
          <w:color w:val="000000"/>
          <w:sz w:val="20"/>
          <w:szCs w:val="20"/>
        </w:rPr>
        <w:t>Besançon et ses alentours</w:t>
      </w:r>
      <w:r>
        <w:rPr>
          <w:rFonts w:ascii="Segoe UI" w:eastAsia="Times New Roman" w:hAnsi="Segoe UI" w:cs="Segoe UI"/>
          <w:color w:val="000000"/>
          <w:sz w:val="20"/>
          <w:szCs w:val="20"/>
        </w:rPr>
        <w:t xml:space="preserve">, les </w:t>
      </w:r>
      <w:r>
        <w:rPr>
          <w:rFonts w:ascii="Segoe UI" w:eastAsia="Times New Roman" w:hAnsi="Segoe UI" w:cs="Segoe UI"/>
          <w:b/>
          <w:bCs/>
          <w:color w:val="000000"/>
          <w:sz w:val="20"/>
          <w:szCs w:val="20"/>
        </w:rPr>
        <w:t>jeudi 7 et vendredi 8 avril 2016</w:t>
      </w:r>
      <w:r>
        <w:rPr>
          <w:rFonts w:ascii="Segoe UI" w:eastAsia="Times New Roman" w:hAnsi="Segoe UI" w:cs="Segoe UI"/>
          <w:color w:val="000000"/>
          <w:sz w:val="20"/>
          <w:szCs w:val="20"/>
        </w:rPr>
        <w:t xml:space="preserve"> (veille des vacances de printemps). Nous serons cette année reçus par la CCI de Besançon pour une présentation de l'économie franc-comto</w:t>
      </w:r>
      <w:bookmarkStart w:id="0" w:name="_GoBack"/>
      <w:bookmarkEnd w:id="0"/>
      <w:r>
        <w:rPr>
          <w:rFonts w:ascii="Segoe UI" w:eastAsia="Times New Roman" w:hAnsi="Segoe UI" w:cs="Segoe UI"/>
          <w:color w:val="000000"/>
          <w:sz w:val="20"/>
          <w:szCs w:val="20"/>
        </w:rPr>
        <w:t>ise et une analyse de l’impact de la fusion avec la Bourgogne sur celle-ci, puis nous visiterons plusieurs entreprises : </w:t>
      </w:r>
      <w:proofErr w:type="spellStart"/>
      <w:r>
        <w:rPr>
          <w:rFonts w:ascii="Segoe UI" w:eastAsia="Times New Roman" w:hAnsi="Segoe UI" w:cs="Segoe UI"/>
          <w:color w:val="000000"/>
          <w:sz w:val="20"/>
          <w:szCs w:val="20"/>
        </w:rPr>
        <w:t>FCi</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Parkeon</w:t>
      </w:r>
      <w:proofErr w:type="spellEnd"/>
      <w:r>
        <w:rPr>
          <w:rFonts w:ascii="Segoe UI" w:eastAsia="Times New Roman" w:hAnsi="Segoe UI" w:cs="Segoe UI"/>
          <w:color w:val="000000"/>
          <w:sz w:val="20"/>
          <w:szCs w:val="20"/>
        </w:rPr>
        <w:t>, Peugeot (Salières et Poivrières… eh oui, pas les voitures!), Biscuits Cornu, et nous rencontrerons des acteurs de l’économie solidaire. </w:t>
      </w:r>
    </w:p>
    <w:p w:rsidR="006D5BFB" w:rsidRDefault="006D5BFB" w:rsidP="006D5BFB">
      <w:pPr>
        <w:shd w:val="clear" w:color="auto" w:fill="FFFFFF"/>
        <w:jc w:val="both"/>
        <w:rPr>
          <w:rFonts w:eastAsia="Times New Roman"/>
          <w:color w:val="000000"/>
          <w:sz w:val="20"/>
          <w:szCs w:val="20"/>
        </w:rPr>
      </w:pPr>
      <w:r>
        <w:rPr>
          <w:rFonts w:ascii="Segoe UI" w:eastAsia="Times New Roman" w:hAnsi="Segoe UI" w:cs="Segoe UI"/>
          <w:color w:val="000000"/>
          <w:sz w:val="20"/>
          <w:szCs w:val="20"/>
        </w:rPr>
        <w:t>Ces deux journées sont aussi l’occasion de varier nos activités et de partager des moments conviviaux en dehors de nos établissements respectifs</w:t>
      </w:r>
      <w:r>
        <w:rPr>
          <w:rFonts w:eastAsia="Times New Roman"/>
          <w:color w:val="000000"/>
          <w:sz w:val="20"/>
          <w:szCs w:val="20"/>
        </w:rPr>
        <w:t>"</w:t>
      </w:r>
    </w:p>
    <w:p w:rsidR="006D5BFB" w:rsidRDefault="006D5BFB" w:rsidP="006D5BFB">
      <w:pPr>
        <w:shd w:val="clear" w:color="auto" w:fill="FFFFFF"/>
        <w:rPr>
          <w:rFonts w:eastAsia="Times New Roman"/>
          <w:color w:val="000000"/>
          <w:sz w:val="20"/>
          <w:szCs w:val="20"/>
        </w:rPr>
      </w:pPr>
    </w:p>
    <w:p w:rsidR="006D5BFB" w:rsidRDefault="006D5BFB" w:rsidP="006D5BFB">
      <w:pPr>
        <w:shd w:val="clear" w:color="auto" w:fill="FFFFFF"/>
        <w:rPr>
          <w:rFonts w:eastAsia="Times New Roman"/>
          <w:color w:val="000000"/>
          <w:sz w:val="20"/>
          <w:szCs w:val="20"/>
        </w:rPr>
      </w:pPr>
      <w:r>
        <w:rPr>
          <w:rFonts w:eastAsia="Times New Roman"/>
          <w:b/>
          <w:bCs/>
          <w:color w:val="000000"/>
          <w:sz w:val="20"/>
          <w:szCs w:val="20"/>
        </w:rPr>
        <w:t>Dispositif 15A0030746, formation a</w:t>
      </w:r>
      <w:r>
        <w:rPr>
          <w:rFonts w:eastAsia="Times New Roman"/>
          <w:b/>
          <w:bCs/>
          <w:color w:val="000000"/>
          <w:sz w:val="20"/>
          <w:szCs w:val="20"/>
        </w:rPr>
        <w:t>c</w:t>
      </w:r>
      <w:r>
        <w:rPr>
          <w:rFonts w:eastAsia="Times New Roman"/>
          <w:b/>
          <w:bCs/>
          <w:color w:val="000000"/>
          <w:sz w:val="20"/>
          <w:szCs w:val="20"/>
        </w:rPr>
        <w:t>adémique en SES (40 places disponibles)</w:t>
      </w:r>
    </w:p>
    <w:p w:rsidR="006D5BFB" w:rsidRDefault="006D5BFB" w:rsidP="006D5BFB">
      <w:pPr>
        <w:shd w:val="clear" w:color="auto" w:fill="FFFFFF"/>
        <w:rPr>
          <w:rFonts w:eastAsia="Times New Roman"/>
          <w:color w:val="000000"/>
          <w:sz w:val="20"/>
          <w:szCs w:val="20"/>
        </w:rPr>
      </w:pPr>
    </w:p>
    <w:p w:rsidR="006D5BFB" w:rsidRDefault="006D5BFB" w:rsidP="006D5BFB">
      <w:pPr>
        <w:shd w:val="clear" w:color="auto" w:fill="FFFFFF"/>
        <w:rPr>
          <w:rFonts w:eastAsia="Times New Roman"/>
          <w:color w:val="000000"/>
          <w:sz w:val="20"/>
          <w:szCs w:val="20"/>
        </w:rPr>
      </w:pPr>
      <w:r>
        <w:rPr>
          <w:rFonts w:eastAsia="Times New Roman"/>
          <w:b/>
          <w:bCs/>
          <w:color w:val="000000"/>
          <w:sz w:val="20"/>
          <w:szCs w:val="20"/>
        </w:rPr>
        <w:t>Mardi 14 juin 2016, Besançon</w:t>
      </w:r>
      <w:r>
        <w:rPr>
          <w:rFonts w:eastAsia="Times New Roman"/>
          <w:color w:val="000000"/>
          <w:sz w:val="20"/>
          <w:szCs w:val="20"/>
        </w:rPr>
        <w:t xml:space="preserve"> (lieu à définir, vraisemblablement le CRDP)</w:t>
      </w:r>
    </w:p>
    <w:p w:rsidR="006D5BFB" w:rsidRDefault="006D5BFB" w:rsidP="006D5BFB">
      <w:pPr>
        <w:shd w:val="clear" w:color="auto" w:fill="FFFFFF"/>
        <w:rPr>
          <w:rFonts w:eastAsia="Times New Roman"/>
          <w:color w:val="000000"/>
          <w:sz w:val="20"/>
          <w:szCs w:val="20"/>
        </w:rPr>
      </w:pPr>
    </w:p>
    <w:p w:rsidR="006D5BFB" w:rsidRDefault="006D5BFB" w:rsidP="006D5BFB">
      <w:pPr>
        <w:shd w:val="clear" w:color="auto" w:fill="FFFFFF"/>
        <w:jc w:val="both"/>
        <w:rPr>
          <w:rFonts w:eastAsia="Times New Roman"/>
          <w:color w:val="000000"/>
          <w:sz w:val="20"/>
          <w:szCs w:val="20"/>
        </w:rPr>
      </w:pPr>
      <w:r>
        <w:rPr>
          <w:rFonts w:eastAsia="Times New Roman"/>
          <w:color w:val="000000"/>
          <w:sz w:val="20"/>
          <w:szCs w:val="20"/>
        </w:rPr>
        <w:t>Matinée : Youssef Courbage (INED) parlera des effets produits par la modernité sur les grandes religions monothéistes en général et l'islam en particulier (sous thèmes : les pays musulmans dans le mouvement de l'histoire/Crises de transition/ la famille arabe et la crise de transition/Les "printemps arabes" et les contre-transitions démographiques).</w:t>
      </w:r>
    </w:p>
    <w:p w:rsidR="006D5BFB" w:rsidRDefault="006D5BFB" w:rsidP="006D5BFB">
      <w:pPr>
        <w:shd w:val="clear" w:color="auto" w:fill="FFFFFF"/>
        <w:jc w:val="both"/>
        <w:rPr>
          <w:rFonts w:eastAsia="Times New Roman"/>
          <w:color w:val="000000"/>
          <w:sz w:val="20"/>
          <w:szCs w:val="20"/>
        </w:rPr>
      </w:pPr>
    </w:p>
    <w:p w:rsidR="006D5BFB" w:rsidRDefault="006D5BFB" w:rsidP="006D5BFB">
      <w:pPr>
        <w:shd w:val="clear" w:color="auto" w:fill="FFFFFF"/>
        <w:jc w:val="both"/>
        <w:rPr>
          <w:rFonts w:eastAsia="Times New Roman"/>
          <w:color w:val="000000"/>
          <w:sz w:val="20"/>
          <w:szCs w:val="20"/>
        </w:rPr>
      </w:pPr>
      <w:r>
        <w:rPr>
          <w:rFonts w:eastAsia="Times New Roman"/>
          <w:color w:val="000000"/>
          <w:sz w:val="20"/>
          <w:szCs w:val="20"/>
        </w:rPr>
        <w:t>Après-</w:t>
      </w:r>
      <w:r>
        <w:rPr>
          <w:rFonts w:eastAsia="Times New Roman"/>
          <w:color w:val="000000"/>
          <w:sz w:val="20"/>
          <w:szCs w:val="20"/>
        </w:rPr>
        <w:t xml:space="preserve">midi : Marie </w:t>
      </w:r>
      <w:proofErr w:type="spellStart"/>
      <w:r>
        <w:rPr>
          <w:rFonts w:eastAsia="Times New Roman"/>
          <w:color w:val="000000"/>
          <w:sz w:val="20"/>
          <w:szCs w:val="20"/>
        </w:rPr>
        <w:t>Duru</w:t>
      </w:r>
      <w:proofErr w:type="spellEnd"/>
      <w:r>
        <w:rPr>
          <w:rFonts w:eastAsia="Times New Roman"/>
          <w:color w:val="000000"/>
          <w:sz w:val="20"/>
          <w:szCs w:val="20"/>
        </w:rPr>
        <w:t xml:space="preserve"> </w:t>
      </w:r>
      <w:proofErr w:type="spellStart"/>
      <w:r>
        <w:rPr>
          <w:rFonts w:eastAsia="Times New Roman"/>
          <w:color w:val="000000"/>
          <w:sz w:val="20"/>
          <w:szCs w:val="20"/>
        </w:rPr>
        <w:t>Bellat</w:t>
      </w:r>
      <w:proofErr w:type="spellEnd"/>
      <w:r>
        <w:rPr>
          <w:rFonts w:eastAsia="Times New Roman"/>
          <w:color w:val="000000"/>
          <w:sz w:val="20"/>
          <w:szCs w:val="20"/>
        </w:rPr>
        <w:t xml:space="preserve"> (Sciences-Pô) traitera de la mixité scolaire et de l'inflation scolaire. </w:t>
      </w:r>
    </w:p>
    <w:p w:rsidR="006D5BFB" w:rsidRDefault="006D5BFB" w:rsidP="006D5BFB">
      <w:pPr>
        <w:shd w:val="clear" w:color="auto" w:fill="FFFFFF"/>
        <w:rPr>
          <w:rFonts w:eastAsia="Times New Roman"/>
          <w:color w:val="000000"/>
          <w:sz w:val="20"/>
          <w:szCs w:val="20"/>
        </w:rPr>
      </w:pPr>
    </w:p>
    <w:p w:rsidR="006D5BFB" w:rsidRDefault="006D5BFB" w:rsidP="006D5BFB">
      <w:pPr>
        <w:shd w:val="clear" w:color="auto" w:fill="FFFFFF"/>
        <w:rPr>
          <w:rFonts w:eastAsia="Times New Roman"/>
          <w:color w:val="000000"/>
          <w:sz w:val="20"/>
          <w:szCs w:val="20"/>
        </w:rPr>
      </w:pPr>
    </w:p>
    <w:p w:rsidR="006D5BFB" w:rsidRDefault="006D5BFB" w:rsidP="006D5BFB">
      <w:pPr>
        <w:shd w:val="clear" w:color="auto" w:fill="FFFFFF"/>
        <w:rPr>
          <w:rFonts w:eastAsia="Times New Roman"/>
          <w:color w:val="000000"/>
          <w:sz w:val="20"/>
          <w:szCs w:val="20"/>
        </w:rPr>
      </w:pPr>
    </w:p>
    <w:p w:rsidR="006D5BFB" w:rsidRDefault="006D5BFB"/>
    <w:sectPr w:rsidR="006D5BF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011" w:rsidRDefault="00103011" w:rsidP="006D5BFB">
      <w:r>
        <w:separator/>
      </w:r>
    </w:p>
  </w:endnote>
  <w:endnote w:type="continuationSeparator" w:id="0">
    <w:p w:rsidR="00103011" w:rsidRDefault="00103011" w:rsidP="006D5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BFB" w:rsidRDefault="006D5BFB">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BFB" w:rsidRDefault="006D5BFB">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BFB" w:rsidRDefault="006D5BF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011" w:rsidRDefault="00103011" w:rsidP="006D5BFB">
      <w:r>
        <w:separator/>
      </w:r>
    </w:p>
  </w:footnote>
  <w:footnote w:type="continuationSeparator" w:id="0">
    <w:p w:rsidR="00103011" w:rsidRDefault="00103011" w:rsidP="006D5B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BFB" w:rsidRDefault="006D5BFB">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BFB" w:rsidRDefault="006D5BFB">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BFB" w:rsidRDefault="006D5BFB">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BFB"/>
    <w:rsid w:val="00103011"/>
    <w:rsid w:val="006D5B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BFB"/>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D5BFB"/>
    <w:pPr>
      <w:tabs>
        <w:tab w:val="center" w:pos="4536"/>
        <w:tab w:val="right" w:pos="9072"/>
      </w:tabs>
    </w:pPr>
  </w:style>
  <w:style w:type="character" w:customStyle="1" w:styleId="En-tteCar">
    <w:name w:val="En-tête Car"/>
    <w:basedOn w:val="Policepardfaut"/>
    <w:link w:val="En-tte"/>
    <w:uiPriority w:val="99"/>
    <w:rsid w:val="006D5BFB"/>
    <w:rPr>
      <w:rFonts w:ascii="Times New Roman" w:hAnsi="Times New Roman" w:cs="Times New Roman"/>
      <w:sz w:val="24"/>
      <w:szCs w:val="24"/>
      <w:lang w:eastAsia="fr-FR"/>
    </w:rPr>
  </w:style>
  <w:style w:type="paragraph" w:styleId="Pieddepage">
    <w:name w:val="footer"/>
    <w:basedOn w:val="Normal"/>
    <w:link w:val="PieddepageCar"/>
    <w:uiPriority w:val="99"/>
    <w:unhideWhenUsed/>
    <w:rsid w:val="006D5BFB"/>
    <w:pPr>
      <w:tabs>
        <w:tab w:val="center" w:pos="4536"/>
        <w:tab w:val="right" w:pos="9072"/>
      </w:tabs>
    </w:pPr>
  </w:style>
  <w:style w:type="character" w:customStyle="1" w:styleId="PieddepageCar">
    <w:name w:val="Pied de page Car"/>
    <w:basedOn w:val="Policepardfaut"/>
    <w:link w:val="Pieddepage"/>
    <w:uiPriority w:val="99"/>
    <w:rsid w:val="006D5BFB"/>
    <w:rPr>
      <w:rFonts w:ascii="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BFB"/>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D5BFB"/>
    <w:pPr>
      <w:tabs>
        <w:tab w:val="center" w:pos="4536"/>
        <w:tab w:val="right" w:pos="9072"/>
      </w:tabs>
    </w:pPr>
  </w:style>
  <w:style w:type="character" w:customStyle="1" w:styleId="En-tteCar">
    <w:name w:val="En-tête Car"/>
    <w:basedOn w:val="Policepardfaut"/>
    <w:link w:val="En-tte"/>
    <w:uiPriority w:val="99"/>
    <w:rsid w:val="006D5BFB"/>
    <w:rPr>
      <w:rFonts w:ascii="Times New Roman" w:hAnsi="Times New Roman" w:cs="Times New Roman"/>
      <w:sz w:val="24"/>
      <w:szCs w:val="24"/>
      <w:lang w:eastAsia="fr-FR"/>
    </w:rPr>
  </w:style>
  <w:style w:type="paragraph" w:styleId="Pieddepage">
    <w:name w:val="footer"/>
    <w:basedOn w:val="Normal"/>
    <w:link w:val="PieddepageCar"/>
    <w:uiPriority w:val="99"/>
    <w:unhideWhenUsed/>
    <w:rsid w:val="006D5BFB"/>
    <w:pPr>
      <w:tabs>
        <w:tab w:val="center" w:pos="4536"/>
        <w:tab w:val="right" w:pos="9072"/>
      </w:tabs>
    </w:pPr>
  </w:style>
  <w:style w:type="character" w:customStyle="1" w:styleId="PieddepageCar">
    <w:name w:val="Pied de page Car"/>
    <w:basedOn w:val="Policepardfaut"/>
    <w:link w:val="Pieddepage"/>
    <w:uiPriority w:val="99"/>
    <w:rsid w:val="006D5BFB"/>
    <w:rPr>
      <w:rFonts w:ascii="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976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412</Words>
  <Characters>2271</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Franck</dc:creator>
  <cp:lastModifiedBy>Franck</cp:lastModifiedBy>
  <cp:revision>1</cp:revision>
  <dcterms:created xsi:type="dcterms:W3CDTF">2016-02-10T18:04:00Z</dcterms:created>
  <dcterms:modified xsi:type="dcterms:W3CDTF">2016-02-10T18:09:00Z</dcterms:modified>
</cp:coreProperties>
</file>