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F" w:rsidRDefault="003F3F8F" w:rsidP="003F3F8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Quels sont les fondements du commerce international et de l'internationalisation de la production</w:t>
      </w:r>
      <w:r w:rsidR="005C4656">
        <w:t> ?</w:t>
      </w:r>
    </w:p>
    <w:p w:rsidR="003F3F8F" w:rsidRDefault="003F3F8F" w:rsidP="003F3F8F">
      <w:pPr>
        <w:pStyle w:val="Titre2"/>
      </w:pPr>
      <w:r>
        <w:t>1. Le commerce international s'est développé à partir....</w:t>
      </w:r>
    </w:p>
    <w:p w:rsidR="003F3F8F" w:rsidRDefault="003F3F8F" w:rsidP="003F3F8F">
      <w:r>
        <w:t>a) Des années 2000 avec l'entrée en vigueur de l'Euro</w:t>
      </w:r>
    </w:p>
    <w:p w:rsidR="003F3F8F" w:rsidRDefault="003F3F8F" w:rsidP="003F3F8F">
      <w:r>
        <w:t xml:space="preserve">b) De la </w:t>
      </w:r>
      <w:r w:rsidR="005C4656">
        <w:t>S</w:t>
      </w:r>
      <w:r>
        <w:t xml:space="preserve">econde </w:t>
      </w:r>
      <w:r w:rsidR="005C4656">
        <w:t>G</w:t>
      </w:r>
      <w:r>
        <w:t>uerre mondiale</w:t>
      </w:r>
    </w:p>
    <w:p w:rsidR="003F3F8F" w:rsidRDefault="003F3F8F" w:rsidP="003F3F8F">
      <w:r>
        <w:t>c) A la fin de XIX° siècle</w:t>
      </w:r>
    </w:p>
    <w:p w:rsidR="003F3F8F" w:rsidRDefault="003F3F8F" w:rsidP="003F3F8F">
      <w:pPr>
        <w:pStyle w:val="Titre1"/>
      </w:pPr>
      <w:r>
        <w:t>3. Nous échangeons au sein du monde essentiellement des services.</w:t>
      </w:r>
    </w:p>
    <w:p w:rsidR="003F3F8F" w:rsidRDefault="003F3F8F" w:rsidP="003F3F8F">
      <w:r>
        <w:t>a) Vrai</w:t>
      </w:r>
    </w:p>
    <w:p w:rsidR="003F3F8F" w:rsidRDefault="003F3F8F" w:rsidP="003F3F8F">
      <w:r>
        <w:t>b) Faux</w:t>
      </w:r>
    </w:p>
    <w:p w:rsidR="003F3F8F" w:rsidRDefault="003F3F8F" w:rsidP="003F3F8F">
      <w:pPr>
        <w:pStyle w:val="Titre1"/>
      </w:pPr>
      <w:r>
        <w:t>4. La principale zone exportatrice du monde est :</w:t>
      </w:r>
    </w:p>
    <w:p w:rsidR="003F3F8F" w:rsidRDefault="003F3F8F" w:rsidP="003F3F8F">
      <w:r>
        <w:t>a) L'Europe</w:t>
      </w:r>
    </w:p>
    <w:p w:rsidR="003F3F8F" w:rsidRDefault="003F3F8F" w:rsidP="003F3F8F">
      <w:r>
        <w:t>b) L'Amérique du Nord</w:t>
      </w:r>
    </w:p>
    <w:p w:rsidR="003F3F8F" w:rsidRDefault="003F3F8F" w:rsidP="003F3F8F">
      <w:r>
        <w:t>c) L'Asie</w:t>
      </w:r>
    </w:p>
    <w:p w:rsidR="003F3F8F" w:rsidRDefault="003F3F8F" w:rsidP="003F3F8F">
      <w:r>
        <w:t>d) L'Afrique</w:t>
      </w:r>
    </w:p>
    <w:p w:rsidR="003F3F8F" w:rsidRDefault="003F3F8F" w:rsidP="003F3F8F">
      <w:pPr>
        <w:pStyle w:val="Titre2"/>
      </w:pPr>
      <w:r>
        <w:t>5. La spécialisation internationale selon les avantages absolus des pays signifie :</w:t>
      </w:r>
    </w:p>
    <w:p w:rsidR="003F3F8F" w:rsidRDefault="003F3F8F" w:rsidP="003F3F8F">
      <w:r>
        <w:t>a) Qu'un pays a intérêt à se spécialiser dans le produit pour lequel il est le plus efficace.</w:t>
      </w:r>
    </w:p>
    <w:p w:rsidR="003F3F8F" w:rsidRDefault="003F3F8F" w:rsidP="003F3F8F">
      <w:r>
        <w:t>b) Qu'un pays a intérêt à se spécialiser dans les produits pour lesquels il est le meilleur par rapport aux autres pays</w:t>
      </w:r>
    </w:p>
    <w:p w:rsidR="003F3F8F" w:rsidRDefault="003F3F8F" w:rsidP="003F3F8F">
      <w:pPr>
        <w:pStyle w:val="Titre2"/>
      </w:pPr>
      <w:r>
        <w:t>6. La spécialisation selon les avantages comparatifs...</w:t>
      </w:r>
    </w:p>
    <w:p w:rsidR="003F3F8F" w:rsidRDefault="003F3F8F" w:rsidP="003F3F8F">
      <w:r>
        <w:t>a) Implique qu'un pays étant moins efficace que les autres nations ne pourra pas échanger.</w:t>
      </w:r>
    </w:p>
    <w:p w:rsidR="003F3F8F" w:rsidRDefault="003F3F8F" w:rsidP="003F3F8F">
      <w:r>
        <w:t>b) Permet à un pays de se spécialiser dans les produits pour lesquels il est le moins mauvais à défaut d'être le plus efficace.</w:t>
      </w:r>
    </w:p>
    <w:p w:rsidR="003F3F8F" w:rsidRDefault="003F3F8F" w:rsidP="003F3F8F">
      <w:r>
        <w:t>c) Permet à un pays de se spécialiser dans toutes les productions pour lesquelles il est plus efficace que les autres nations.</w:t>
      </w:r>
    </w:p>
    <w:p w:rsidR="003F3F8F" w:rsidRDefault="003F3F8F" w:rsidP="003F3F8F">
      <w:pPr>
        <w:pStyle w:val="Titre2"/>
      </w:pPr>
      <w:r>
        <w:t xml:space="preserve">7. Les dotations factorielles sont : </w:t>
      </w:r>
    </w:p>
    <w:p w:rsidR="003F3F8F" w:rsidRDefault="003F3F8F" w:rsidP="003F3F8F">
      <w:r>
        <w:t>a) La façon dont sont utilisées les ressources des pays</w:t>
      </w:r>
    </w:p>
    <w:p w:rsidR="003F3F8F" w:rsidRDefault="003F3F8F" w:rsidP="003F3F8F">
      <w:r>
        <w:t>b) L'ensemble des facteurs de productions dont dispose un pays.</w:t>
      </w:r>
    </w:p>
    <w:p w:rsidR="003F3F8F" w:rsidRDefault="003F3F8F" w:rsidP="003F3F8F">
      <w:r>
        <w:t>c) La façon dont sont distribués les revenus des facteurs de production.</w:t>
      </w:r>
    </w:p>
    <w:p w:rsidR="003F3F8F" w:rsidRDefault="003F3F8F" w:rsidP="003F3F8F">
      <w:pPr>
        <w:pStyle w:val="Titre2"/>
      </w:pPr>
      <w:r>
        <w:lastRenderedPageBreak/>
        <w:t xml:space="preserve">8. Les avantages comparatifs peuvent être dus (plusieurs réponses possibles): </w:t>
      </w:r>
    </w:p>
    <w:p w:rsidR="003F3F8F" w:rsidRDefault="003F3F8F" w:rsidP="003F3F8F">
      <w:r>
        <w:t>a) A des différences de climat.</w:t>
      </w:r>
    </w:p>
    <w:p w:rsidR="003F3F8F" w:rsidRDefault="003F3F8F" w:rsidP="003F3F8F">
      <w:r>
        <w:t>b) A des différences de fiscalité.</w:t>
      </w:r>
    </w:p>
    <w:p w:rsidR="003F3F8F" w:rsidRDefault="003F3F8F" w:rsidP="003F3F8F">
      <w:r>
        <w:t>c) A des interventions publiques.</w:t>
      </w:r>
    </w:p>
    <w:p w:rsidR="003F3F8F" w:rsidRDefault="003F3F8F" w:rsidP="003F3F8F">
      <w:r>
        <w:t>d) A des dotations différentes en capital fixe</w:t>
      </w:r>
    </w:p>
    <w:p w:rsidR="003F3F8F" w:rsidRDefault="003F3F8F" w:rsidP="003F3F8F">
      <w:pPr>
        <w:pStyle w:val="Titre2"/>
      </w:pPr>
      <w:r>
        <w:t xml:space="preserve">9. Les avantages du commerce international peuvent être (plusieurs réponses possibles): </w:t>
      </w:r>
    </w:p>
    <w:p w:rsidR="003F3F8F" w:rsidRDefault="003F3F8F" w:rsidP="003F3F8F">
      <w:r>
        <w:t>a) Une allocation optimale des ressources</w:t>
      </w:r>
    </w:p>
    <w:p w:rsidR="003F3F8F" w:rsidRDefault="003F3F8F" w:rsidP="003F3F8F">
      <w:r>
        <w:t>b) Les pays se spécialisent et peuvent produire en plus grande quantité ce qui leur permet de réaliser des économies d'échelle.</w:t>
      </w:r>
    </w:p>
    <w:p w:rsidR="003F3F8F" w:rsidRDefault="003F3F8F" w:rsidP="003F3F8F">
      <w:r>
        <w:t>c) Cela permet à tous les pays d'avoir un niveau de vie équivalent</w:t>
      </w:r>
    </w:p>
    <w:p w:rsidR="003F3F8F" w:rsidRDefault="003F3F8F" w:rsidP="003F3F8F">
      <w:pPr>
        <w:pStyle w:val="Titre2"/>
      </w:pPr>
      <w:r>
        <w:t>d) Les prix sont plus faibles pour les consommateurs</w:t>
      </w:r>
    </w:p>
    <w:p w:rsidR="003F3F8F" w:rsidRDefault="003F3F8F" w:rsidP="003F3F8F">
      <w:r>
        <w:t>10. Les pays riches essaient de recourir de plus en plus au protectionnisme car :</w:t>
      </w:r>
    </w:p>
    <w:p w:rsidR="003F3F8F" w:rsidRDefault="003F3F8F" w:rsidP="003F3F8F">
      <w:r>
        <w:t>a) Leurs salariés prennent exemple sur les pays en développement et réclament des salaires de plus en plus hauts.</w:t>
      </w:r>
    </w:p>
    <w:p w:rsidR="003F3F8F" w:rsidRDefault="003F3F8F" w:rsidP="003F3F8F">
      <w:r>
        <w:t>b) Leur compétitivité prix est trop faible par rapport aux pays en développement qui pratiquent une forme de dumping social.</w:t>
      </w:r>
    </w:p>
    <w:p w:rsidR="003F3F8F" w:rsidRDefault="003F3F8F" w:rsidP="003F3F8F">
      <w:r>
        <w:t>c) Pour éviter la délocalisation de leurs entreprises vers l'étranger.</w:t>
      </w:r>
    </w:p>
    <w:p w:rsidR="003F3F8F" w:rsidRDefault="003F3F8F" w:rsidP="003F3F8F">
      <w:pPr>
        <w:pStyle w:val="Titre2"/>
      </w:pPr>
      <w:r>
        <w:t xml:space="preserve">11. Les mesures protectionnistes peuvent être : </w:t>
      </w:r>
    </w:p>
    <w:p w:rsidR="003F3F8F" w:rsidRDefault="003F3F8F" w:rsidP="003F3F8F">
      <w:r>
        <w:t>a) Eriger des barrières aux frontières pour empêcher les produits de circuler...mais cela peut s'avérer inefficace en cas de tunnel comme le tunnel sous la Manche.</w:t>
      </w:r>
    </w:p>
    <w:p w:rsidR="003F3F8F" w:rsidRDefault="003F3F8F" w:rsidP="003F3F8F">
      <w:r>
        <w:t>b) Des normes environnementales</w:t>
      </w:r>
    </w:p>
    <w:p w:rsidR="003F3F8F" w:rsidRDefault="003F3F8F" w:rsidP="003F3F8F">
      <w:r>
        <w:t>c) Des quotas de marchandises</w:t>
      </w:r>
    </w:p>
    <w:p w:rsidR="003F3F8F" w:rsidRDefault="003F3F8F" w:rsidP="003F3F8F">
      <w:r>
        <w:t>d) Une appréciation du taux de change</w:t>
      </w:r>
    </w:p>
    <w:p w:rsidR="003F3F8F" w:rsidRDefault="003F3F8F" w:rsidP="003F3F8F">
      <w:pPr>
        <w:pStyle w:val="Titre2"/>
      </w:pPr>
      <w:r>
        <w:t>12. Le taux de change (plusieurs réponses sont possibles)</w:t>
      </w:r>
    </w:p>
    <w:p w:rsidR="003F3F8F" w:rsidRDefault="003F3F8F" w:rsidP="003F3F8F">
      <w:r>
        <w:t>a) c'est la valeur de la monnaie nationale exprimée en monnaie étrangère.</w:t>
      </w:r>
    </w:p>
    <w:p w:rsidR="003F3F8F" w:rsidRDefault="003F3F8F" w:rsidP="003F3F8F">
      <w:r>
        <w:t>b) c'est le prix de la monnaie nationale par rapport au dollar</w:t>
      </w:r>
    </w:p>
    <w:p w:rsidR="003F3F8F" w:rsidRDefault="003F3F8F" w:rsidP="003F3F8F">
      <w:r>
        <w:t>c) c'est le prix de la monnaie nationale par rapport à une autre monnaie</w:t>
      </w:r>
    </w:p>
    <w:p w:rsidR="003F3F8F" w:rsidRDefault="003F3F8F" w:rsidP="003F3F8F">
      <w:pPr>
        <w:pStyle w:val="Titre2"/>
      </w:pPr>
      <w:r>
        <w:t>13. Le 21 janvier 2014, le taux de change euro/dollar était de 1,3549. Qu'est-ce que cela signifie ?</w:t>
      </w:r>
    </w:p>
    <w:p w:rsidR="003F3F8F" w:rsidRDefault="003F3F8F" w:rsidP="003F3F8F">
      <w:r>
        <w:t>a) qu'un euro s'échangeait contre 1,3549 dollar.</w:t>
      </w:r>
    </w:p>
    <w:p w:rsidR="003F3F8F" w:rsidRDefault="003F3F8F" w:rsidP="003F3F8F">
      <w:r>
        <w:lastRenderedPageBreak/>
        <w:t>b) un dollar valait 1,3549 euros.</w:t>
      </w:r>
    </w:p>
    <w:p w:rsidR="003F3F8F" w:rsidRDefault="003F3F8F" w:rsidP="003F3F8F">
      <w:pPr>
        <w:pStyle w:val="Titre2"/>
      </w:pPr>
      <w:r>
        <w:t>14. Le 1er janvier 2002, le taux de change euro/dollar était de 0,8913. Le 21 janvier 2014, le taux de change euro/dollar était de  1,3549. Que peut-on dire ? (choisissez toutes les bonnes réponses)</w:t>
      </w:r>
    </w:p>
    <w:p w:rsidR="003F3F8F" w:rsidRDefault="003F3F8F" w:rsidP="003F3F8F">
      <w:r>
        <w:t>a) L'euro s'est apprécié face au dollar.</w:t>
      </w:r>
    </w:p>
    <w:p w:rsidR="003F3F8F" w:rsidRDefault="003F3F8F" w:rsidP="003F3F8F">
      <w:r>
        <w:t>b) L'euro s'est déprécié face au dollar.</w:t>
      </w:r>
    </w:p>
    <w:p w:rsidR="003F3F8F" w:rsidRDefault="003F3F8F" w:rsidP="003F3F8F">
      <w:r>
        <w:t>c) Le dollar s'est apprécié face à l'euro.</w:t>
      </w:r>
    </w:p>
    <w:p w:rsidR="003F3F8F" w:rsidRDefault="003F3F8F" w:rsidP="003F3F8F">
      <w:r>
        <w:t>d) Le dollar s'est déprécié face à l'euro.</w:t>
      </w:r>
    </w:p>
    <w:p w:rsidR="003F3F8F" w:rsidRDefault="003F3F8F" w:rsidP="003F3F8F">
      <w:pPr>
        <w:pStyle w:val="Titre2"/>
      </w:pPr>
      <w:r>
        <w:t xml:space="preserve">15. Que se passe-t-il lorsque l'euro s'apprécie par rapport au dollar ? </w:t>
      </w:r>
      <w:proofErr w:type="spellStart"/>
      <w:r>
        <w:t>Pusieurs</w:t>
      </w:r>
      <w:proofErr w:type="spellEnd"/>
      <w:r>
        <w:t xml:space="preserve"> réponses sont possibles.</w:t>
      </w:r>
    </w:p>
    <w:p w:rsidR="003F3F8F" w:rsidRDefault="003F3F8F" w:rsidP="003F3F8F">
      <w:r>
        <w:t>a) Les exportations de produits en euro tendent à augmenter.</w:t>
      </w:r>
    </w:p>
    <w:p w:rsidR="003F3F8F" w:rsidRDefault="003F3F8F" w:rsidP="003F3F8F">
      <w:r>
        <w:t>b) Les exportations de produits en euro tendent à diminuer.</w:t>
      </w:r>
    </w:p>
    <w:p w:rsidR="003F3F8F" w:rsidRDefault="003F3F8F" w:rsidP="003F3F8F">
      <w:r>
        <w:t>c) Les importations de produits américains par des résidents de la zone euro tendent à augmenter.</w:t>
      </w:r>
    </w:p>
    <w:p w:rsidR="003F3F8F" w:rsidRDefault="003F3F8F" w:rsidP="003F3F8F">
      <w:r>
        <w:t>d) Les importations de produits américains par des résidents de la zone euro tendent à diminuer.</w:t>
      </w:r>
    </w:p>
    <w:p w:rsidR="003F3F8F" w:rsidRDefault="003F3F8F" w:rsidP="003F3F8F">
      <w:pPr>
        <w:pStyle w:val="Titre2"/>
      </w:pPr>
      <w:r>
        <w:t>16. Les pays peuvent échanger des produits de même catégorie.</w:t>
      </w:r>
    </w:p>
    <w:p w:rsidR="003F3F8F" w:rsidRDefault="003F3F8F" w:rsidP="003F3F8F">
      <w:bookmarkStart w:id="0" w:name="_GoBack"/>
      <w:r>
        <w:t xml:space="preserve">a) Oui, il s'agit d'un commerce </w:t>
      </w:r>
      <w:proofErr w:type="spellStart"/>
      <w:r>
        <w:t>intrafirme</w:t>
      </w:r>
      <w:proofErr w:type="spellEnd"/>
    </w:p>
    <w:p w:rsidR="003F3F8F" w:rsidRDefault="003F3F8F" w:rsidP="003F3F8F">
      <w:r>
        <w:t>b) Non, cela n'a aucun intérêt, il n'y a pas dans ce cas de spécialisation.</w:t>
      </w:r>
    </w:p>
    <w:p w:rsidR="003F3F8F" w:rsidRDefault="003F3F8F" w:rsidP="003F3F8F">
      <w:r>
        <w:t xml:space="preserve">c) Oui, il s'agit de commerce </w:t>
      </w:r>
      <w:proofErr w:type="spellStart"/>
      <w:r>
        <w:t>intrabranche</w:t>
      </w:r>
      <w:proofErr w:type="spellEnd"/>
    </w:p>
    <w:bookmarkEnd w:id="0"/>
    <w:p w:rsidR="003F3F8F" w:rsidRDefault="003F3F8F" w:rsidP="003F3F8F">
      <w:pPr>
        <w:pStyle w:val="Titre2"/>
      </w:pPr>
      <w:r>
        <w:t xml:space="preserve">17. Quels sont les inconvénients du </w:t>
      </w:r>
      <w:r>
        <w:t>libre-échange</w:t>
      </w:r>
      <w:r>
        <w:t xml:space="preserve"> ? (plusieurs réponses possibles)</w:t>
      </w:r>
    </w:p>
    <w:p w:rsidR="003F3F8F" w:rsidRDefault="003F3F8F" w:rsidP="003F3F8F">
      <w:r>
        <w:t>a) Une augmentation des prix à cause du coût de transport</w:t>
      </w:r>
    </w:p>
    <w:p w:rsidR="003F3F8F" w:rsidRDefault="003F3F8F" w:rsidP="003F3F8F">
      <w:r>
        <w:t>b) Des pertes d'emplois dans certains secteurs.</w:t>
      </w:r>
    </w:p>
    <w:p w:rsidR="003F3F8F" w:rsidRDefault="003F3F8F" w:rsidP="003F3F8F">
      <w:r>
        <w:t>c) Des inégalités entre pays en fonction de la DIT</w:t>
      </w:r>
    </w:p>
    <w:p w:rsidR="003F3F8F" w:rsidRDefault="003F3F8F" w:rsidP="003F3F8F">
      <w:r>
        <w:t>d) Il y a trop de concurrence</w:t>
      </w:r>
    </w:p>
    <w:p w:rsidR="003F3F8F" w:rsidRDefault="003F3F8F" w:rsidP="003F3F8F">
      <w:pPr>
        <w:pStyle w:val="Titre2"/>
      </w:pPr>
      <w:r>
        <w:t>18. Une firme multinationale est une firme</w:t>
      </w:r>
    </w:p>
    <w:p w:rsidR="003F3F8F" w:rsidRDefault="003F3F8F" w:rsidP="003F3F8F">
      <w:r>
        <w:t>a) Qui possède des filiales de production à l'étranger.</w:t>
      </w:r>
    </w:p>
    <w:p w:rsidR="003F3F8F" w:rsidRDefault="003F3F8F" w:rsidP="003F3F8F">
      <w:r>
        <w:t>b) Dont les dirigeants sont tous de nationalité différente.</w:t>
      </w:r>
    </w:p>
    <w:p w:rsidR="003F3F8F" w:rsidRDefault="003F3F8F" w:rsidP="003F3F8F">
      <w:r>
        <w:t>c) Qui réalise des IDE à l'étranger</w:t>
      </w:r>
    </w:p>
    <w:p w:rsidR="003F3F8F" w:rsidRDefault="003F3F8F" w:rsidP="003F3F8F">
      <w:r>
        <w:t>d) Qui exporte la quasi</w:t>
      </w:r>
      <w:r w:rsidR="005C4656">
        <w:t>-</w:t>
      </w:r>
      <w:r>
        <w:t>totalité de sa production.</w:t>
      </w:r>
    </w:p>
    <w:p w:rsidR="003F3F8F" w:rsidRDefault="003F3F8F" w:rsidP="003F3F8F">
      <w:pPr>
        <w:pStyle w:val="Titre2"/>
      </w:pPr>
      <w:r>
        <w:t xml:space="preserve">19. Un investissement direct à l'étranger (IDE) est : </w:t>
      </w:r>
    </w:p>
    <w:p w:rsidR="003F3F8F" w:rsidRDefault="003F3F8F" w:rsidP="003F3F8F">
      <w:r>
        <w:t>a) L'achat d'actions d'une société située à l'étranger.</w:t>
      </w:r>
    </w:p>
    <w:p w:rsidR="003F3F8F" w:rsidRDefault="003F3F8F" w:rsidP="003F3F8F">
      <w:r>
        <w:lastRenderedPageBreak/>
        <w:t xml:space="preserve">b) Un </w:t>
      </w:r>
      <w:r>
        <w:t>investissement</w:t>
      </w:r>
      <w:r>
        <w:t xml:space="preserve"> réalisé sur les marchés financiers sans passer par l'intermédiaire d'une banque.</w:t>
      </w:r>
    </w:p>
    <w:p w:rsidR="003F3F8F" w:rsidRDefault="003F3F8F" w:rsidP="003F3F8F">
      <w:r>
        <w:t>c) L'achat de 10% au moins du capital d'une société.</w:t>
      </w:r>
    </w:p>
    <w:p w:rsidR="003F3F8F" w:rsidRDefault="003F3F8F" w:rsidP="003F3F8F">
      <w:pPr>
        <w:pStyle w:val="Titre2"/>
      </w:pPr>
      <w:r>
        <w:t>20. On distingue différents types de compétitivité</w:t>
      </w:r>
    </w:p>
    <w:p w:rsidR="003F3F8F" w:rsidRDefault="003F3F8F" w:rsidP="003F3F8F">
      <w:r>
        <w:t>a) La compétitivité prix et la compétitivité conjoncturelle.</w:t>
      </w:r>
    </w:p>
    <w:p w:rsidR="003F3F8F" w:rsidRDefault="003F3F8F" w:rsidP="003F3F8F">
      <w:r>
        <w:t xml:space="preserve">b) La compétitivité prix et la </w:t>
      </w:r>
      <w:r>
        <w:t>compétitivité</w:t>
      </w:r>
      <w:r>
        <w:t xml:space="preserve"> hors prix.</w:t>
      </w:r>
    </w:p>
    <w:p w:rsidR="003F3F8F" w:rsidRDefault="003F3F8F" w:rsidP="003F3F8F">
      <w:r>
        <w:t xml:space="preserve">c) La </w:t>
      </w:r>
      <w:r>
        <w:t>compétitivité</w:t>
      </w:r>
      <w:r>
        <w:t xml:space="preserve"> prix et la compétitivité structurelle</w:t>
      </w:r>
    </w:p>
    <w:p w:rsidR="003F3F8F" w:rsidRDefault="003F3F8F" w:rsidP="003F3F8F">
      <w:r>
        <w:t>d) La compétitivité conjoncturelle et la compétitivité structurelle.</w:t>
      </w:r>
    </w:p>
    <w:p w:rsidR="003F3F8F" w:rsidRDefault="003F3F8F" w:rsidP="003F3F8F">
      <w:pPr>
        <w:pStyle w:val="Titre2"/>
      </w:pPr>
      <w:r>
        <w:t>21. La compétitivité structurelle ou hors-prix consiste (plusieurs réponses possibles)</w:t>
      </w:r>
    </w:p>
    <w:p w:rsidR="003F3F8F" w:rsidRDefault="003F3F8F" w:rsidP="003F3F8F">
      <w:r>
        <w:t>a) A faire face à la concurrence en fixant un prix à long terme pour ne pas déstabiliser le consommateur.</w:t>
      </w:r>
    </w:p>
    <w:p w:rsidR="003F3F8F" w:rsidRDefault="003F3F8F" w:rsidP="003F3F8F">
      <w:r>
        <w:t>b) A jouer sur la différenciation des produits en proposant des produits d'une gamme supérieure.</w:t>
      </w:r>
    </w:p>
    <w:p w:rsidR="003F3F8F" w:rsidRDefault="003F3F8F" w:rsidP="003F3F8F">
      <w:r>
        <w:t>c) A jouer sur la qualité des produits</w:t>
      </w:r>
    </w:p>
    <w:p w:rsidR="003F3F8F" w:rsidRDefault="003F3F8F" w:rsidP="003F3F8F">
      <w:r>
        <w:t>d) A jouer sur la différenciation des produits en proposant de nouvelles spécificités au produit.</w:t>
      </w:r>
    </w:p>
    <w:p w:rsidR="003F3F8F" w:rsidRDefault="003F3F8F" w:rsidP="003F3F8F">
      <w:pPr>
        <w:pStyle w:val="Titre2"/>
      </w:pPr>
      <w:r>
        <w:t>22. Les IDE se concentrent majoritairement dans les pays du Sud car la main d'</w:t>
      </w:r>
      <w:proofErr w:type="spellStart"/>
      <w:r>
        <w:t>oeuvre</w:t>
      </w:r>
      <w:proofErr w:type="spellEnd"/>
      <w:r>
        <w:t xml:space="preserve"> est moins chère.</w:t>
      </w:r>
    </w:p>
    <w:p w:rsidR="003F3F8F" w:rsidRDefault="003F3F8F" w:rsidP="003F3F8F">
      <w:r>
        <w:t>a) Vrai, le but des entreprises est alors d'être plus compétitives au niveau des prix.</w:t>
      </w:r>
    </w:p>
    <w:p w:rsidR="003F3F8F" w:rsidRDefault="003F3F8F" w:rsidP="003F3F8F">
      <w:r>
        <w:t>b) Faux, les IDE se concentrent dans les pays du Nord</w:t>
      </w:r>
    </w:p>
    <w:p w:rsidR="003F3F8F" w:rsidRDefault="003F3F8F" w:rsidP="003F3F8F">
      <w:r>
        <w:t>c) Faux, les IDE se concentrent dans les  pays du Sud pour les matières premières.</w:t>
      </w:r>
    </w:p>
    <w:p w:rsidR="003F3F8F" w:rsidRDefault="003F3F8F" w:rsidP="003F3F8F">
      <w:pPr>
        <w:pStyle w:val="Titre2"/>
      </w:pPr>
      <w:r>
        <w:t>23. Quelles sont les stratégies menées par les FMN qui s'installent en France (plusieurs réponses possibles) ?</w:t>
      </w:r>
    </w:p>
    <w:p w:rsidR="003F3F8F" w:rsidRDefault="003F3F8F" w:rsidP="003F3F8F">
      <w:r>
        <w:t>a) Des stratégies de marchés, afin de se localiser près des consommateurs pour éviter les coûts de transport.</w:t>
      </w:r>
    </w:p>
    <w:p w:rsidR="003F3F8F" w:rsidRDefault="003F3F8F" w:rsidP="003F3F8F">
      <w:r>
        <w:t>b) Afin de bénéficier d'un taux d'imposition particulièrement avantageux.</w:t>
      </w:r>
    </w:p>
    <w:p w:rsidR="003F3F8F" w:rsidRDefault="003F3F8F" w:rsidP="003F3F8F">
      <w:r>
        <w:t xml:space="preserve">c) Afin de bénéficier des qualifications de la </w:t>
      </w:r>
      <w:r w:rsidR="005C4656">
        <w:t>main-d’œuvre</w:t>
      </w:r>
    </w:p>
    <w:p w:rsidR="003F3F8F" w:rsidRDefault="003F3F8F" w:rsidP="003F3F8F">
      <w:r>
        <w:t>d) Afin de bénéficier d'une technologie de pointe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----------Key----------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 xml:space="preserve">1. </w:t>
      </w:r>
      <w:proofErr w:type="gramStart"/>
      <w:r w:rsidRPr="003F3F8F">
        <w:rPr>
          <w:lang w:val="en-US"/>
        </w:rPr>
        <w:t>(c)</w:t>
      </w:r>
      <w:proofErr w:type="gramEnd"/>
      <w:r w:rsidRPr="003F3F8F">
        <w:rPr>
          <w:lang w:val="en-US"/>
        </w:rPr>
        <w:t xml:space="preserve">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 xml:space="preserve">2. </w:t>
      </w:r>
      <w:proofErr w:type="gramStart"/>
      <w:r w:rsidRPr="003F3F8F">
        <w:rPr>
          <w:lang w:val="en-US"/>
        </w:rPr>
        <w:t>(c)</w:t>
      </w:r>
      <w:proofErr w:type="gramEnd"/>
      <w:r w:rsidRPr="003F3F8F">
        <w:rPr>
          <w:lang w:val="en-US"/>
        </w:rPr>
        <w:t xml:space="preserve"> (e)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3. (</w:t>
      </w:r>
      <w:proofErr w:type="gramStart"/>
      <w:r w:rsidRPr="003F3F8F">
        <w:rPr>
          <w:lang w:val="en-US"/>
        </w:rPr>
        <w:t>b</w:t>
      </w:r>
      <w:proofErr w:type="gramEnd"/>
      <w:r w:rsidRPr="003F3F8F">
        <w:rPr>
          <w:lang w:val="en-US"/>
        </w:rPr>
        <w:t xml:space="preserve">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lastRenderedPageBreak/>
        <w:t>4. (</w:t>
      </w:r>
      <w:proofErr w:type="gramStart"/>
      <w:r w:rsidRPr="003F3F8F">
        <w:rPr>
          <w:lang w:val="en-US"/>
        </w:rPr>
        <w:t>a</w:t>
      </w:r>
      <w:proofErr w:type="gramEnd"/>
      <w:r w:rsidRPr="003F3F8F">
        <w:rPr>
          <w:lang w:val="en-US"/>
        </w:rPr>
        <w:t xml:space="preserve">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5. (</w:t>
      </w:r>
      <w:proofErr w:type="gramStart"/>
      <w:r w:rsidRPr="003F3F8F">
        <w:rPr>
          <w:lang w:val="en-US"/>
        </w:rPr>
        <w:t>b</w:t>
      </w:r>
      <w:proofErr w:type="gramEnd"/>
      <w:r w:rsidRPr="003F3F8F">
        <w:rPr>
          <w:lang w:val="en-US"/>
        </w:rPr>
        <w:t xml:space="preserve">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6. (</w:t>
      </w:r>
      <w:proofErr w:type="gramStart"/>
      <w:r w:rsidRPr="003F3F8F">
        <w:rPr>
          <w:lang w:val="en-US"/>
        </w:rPr>
        <w:t>b</w:t>
      </w:r>
      <w:proofErr w:type="gramEnd"/>
      <w:r w:rsidRPr="003F3F8F">
        <w:rPr>
          <w:lang w:val="en-US"/>
        </w:rPr>
        <w:t xml:space="preserve">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7. (</w:t>
      </w:r>
      <w:proofErr w:type="gramStart"/>
      <w:r w:rsidRPr="003F3F8F">
        <w:rPr>
          <w:lang w:val="en-US"/>
        </w:rPr>
        <w:t>b</w:t>
      </w:r>
      <w:proofErr w:type="gramEnd"/>
      <w:r w:rsidRPr="003F3F8F">
        <w:rPr>
          <w:lang w:val="en-US"/>
        </w:rPr>
        <w:t xml:space="preserve">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8. (</w:t>
      </w:r>
      <w:proofErr w:type="gramStart"/>
      <w:r w:rsidRPr="003F3F8F">
        <w:rPr>
          <w:lang w:val="en-US"/>
        </w:rPr>
        <w:t>a</w:t>
      </w:r>
      <w:proofErr w:type="gramEnd"/>
      <w:r w:rsidRPr="003F3F8F">
        <w:rPr>
          <w:lang w:val="en-US"/>
        </w:rPr>
        <w:t xml:space="preserve">) (b) (c) (d)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9. (</w:t>
      </w:r>
      <w:proofErr w:type="gramStart"/>
      <w:r w:rsidRPr="003F3F8F">
        <w:rPr>
          <w:lang w:val="en-US"/>
        </w:rPr>
        <w:t>a</w:t>
      </w:r>
      <w:proofErr w:type="gramEnd"/>
      <w:r w:rsidRPr="003F3F8F">
        <w:rPr>
          <w:lang w:val="en-US"/>
        </w:rPr>
        <w:t xml:space="preserve">) (b) (d)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10. (</w:t>
      </w:r>
      <w:proofErr w:type="gramStart"/>
      <w:r w:rsidRPr="003F3F8F">
        <w:rPr>
          <w:lang w:val="en-US"/>
        </w:rPr>
        <w:t>b</w:t>
      </w:r>
      <w:proofErr w:type="gramEnd"/>
      <w:r w:rsidRPr="003F3F8F">
        <w:rPr>
          <w:lang w:val="en-US"/>
        </w:rPr>
        <w:t xml:space="preserve">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11. (</w:t>
      </w:r>
      <w:proofErr w:type="gramStart"/>
      <w:r w:rsidRPr="003F3F8F">
        <w:rPr>
          <w:lang w:val="en-US"/>
        </w:rPr>
        <w:t>b</w:t>
      </w:r>
      <w:proofErr w:type="gramEnd"/>
      <w:r w:rsidRPr="003F3F8F">
        <w:rPr>
          <w:lang w:val="en-US"/>
        </w:rPr>
        <w:t xml:space="preserve">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 xml:space="preserve">12. </w:t>
      </w:r>
      <w:proofErr w:type="gramStart"/>
      <w:r w:rsidRPr="003F3F8F">
        <w:rPr>
          <w:lang w:val="en-US"/>
        </w:rPr>
        <w:t>(a) (c)</w:t>
      </w:r>
      <w:proofErr w:type="gramEnd"/>
      <w:r w:rsidRPr="003F3F8F">
        <w:rPr>
          <w:lang w:val="en-US"/>
        </w:rPr>
        <w:t xml:space="preserve">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13. (</w:t>
      </w:r>
      <w:proofErr w:type="gramStart"/>
      <w:r w:rsidRPr="003F3F8F">
        <w:rPr>
          <w:lang w:val="en-US"/>
        </w:rPr>
        <w:t>a</w:t>
      </w:r>
      <w:proofErr w:type="gramEnd"/>
      <w:r w:rsidRPr="003F3F8F">
        <w:rPr>
          <w:lang w:val="en-US"/>
        </w:rPr>
        <w:t xml:space="preserve">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14. (</w:t>
      </w:r>
      <w:proofErr w:type="gramStart"/>
      <w:r w:rsidRPr="003F3F8F">
        <w:rPr>
          <w:lang w:val="en-US"/>
        </w:rPr>
        <w:t>a</w:t>
      </w:r>
      <w:proofErr w:type="gramEnd"/>
      <w:r w:rsidRPr="003F3F8F">
        <w:rPr>
          <w:lang w:val="en-US"/>
        </w:rPr>
        <w:t xml:space="preserve">) (d)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15. (</w:t>
      </w:r>
      <w:proofErr w:type="gramStart"/>
      <w:r w:rsidRPr="003F3F8F">
        <w:rPr>
          <w:lang w:val="en-US"/>
        </w:rPr>
        <w:t>b</w:t>
      </w:r>
      <w:proofErr w:type="gramEnd"/>
      <w:r w:rsidRPr="003F3F8F">
        <w:rPr>
          <w:lang w:val="en-US"/>
        </w:rPr>
        <w:t xml:space="preserve">) (c)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 xml:space="preserve">16. </w:t>
      </w:r>
      <w:proofErr w:type="gramStart"/>
      <w:r w:rsidRPr="003F3F8F">
        <w:rPr>
          <w:lang w:val="en-US"/>
        </w:rPr>
        <w:t>(c)</w:t>
      </w:r>
      <w:proofErr w:type="gramEnd"/>
      <w:r w:rsidRPr="003F3F8F">
        <w:rPr>
          <w:lang w:val="en-US"/>
        </w:rPr>
        <w:t xml:space="preserve"> </w:t>
      </w:r>
    </w:p>
    <w:p w:rsidR="003F3F8F" w:rsidRPr="003F3F8F" w:rsidRDefault="003F3F8F" w:rsidP="003F3F8F">
      <w:pPr>
        <w:rPr>
          <w:lang w:val="en-US"/>
        </w:rPr>
      </w:pPr>
      <w:r w:rsidRPr="003F3F8F">
        <w:rPr>
          <w:lang w:val="en-US"/>
        </w:rPr>
        <w:t>17. (</w:t>
      </w:r>
      <w:proofErr w:type="gramStart"/>
      <w:r w:rsidRPr="003F3F8F">
        <w:rPr>
          <w:lang w:val="en-US"/>
        </w:rPr>
        <w:t>b</w:t>
      </w:r>
      <w:proofErr w:type="gramEnd"/>
      <w:r w:rsidRPr="003F3F8F">
        <w:rPr>
          <w:lang w:val="en-US"/>
        </w:rPr>
        <w:t xml:space="preserve">) (c) </w:t>
      </w:r>
    </w:p>
    <w:p w:rsidR="003F3F8F" w:rsidRDefault="003F3F8F" w:rsidP="003F3F8F">
      <w:r>
        <w:t xml:space="preserve">18. (a) (c) </w:t>
      </w:r>
    </w:p>
    <w:p w:rsidR="003F3F8F" w:rsidRDefault="003F3F8F" w:rsidP="003F3F8F">
      <w:r>
        <w:t xml:space="preserve">19. (c) </w:t>
      </w:r>
    </w:p>
    <w:p w:rsidR="003F3F8F" w:rsidRDefault="003F3F8F" w:rsidP="003F3F8F">
      <w:r>
        <w:t xml:space="preserve">20. (b) (c) </w:t>
      </w:r>
    </w:p>
    <w:p w:rsidR="003F3F8F" w:rsidRDefault="003F3F8F" w:rsidP="003F3F8F">
      <w:r>
        <w:t xml:space="preserve">21. (b) (c) (d) </w:t>
      </w:r>
    </w:p>
    <w:p w:rsidR="003F3F8F" w:rsidRDefault="003F3F8F" w:rsidP="003F3F8F">
      <w:r>
        <w:t xml:space="preserve">22. (b) </w:t>
      </w:r>
    </w:p>
    <w:p w:rsidR="003F3F8F" w:rsidRDefault="003F3F8F" w:rsidP="003F3F8F">
      <w:r>
        <w:t>23. (a) (c) (d)</w:t>
      </w:r>
    </w:p>
    <w:sectPr w:rsidR="003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55" w:rsidRDefault="00311D55" w:rsidP="005C4656">
      <w:pPr>
        <w:spacing w:after="0" w:line="240" w:lineRule="auto"/>
      </w:pPr>
      <w:r>
        <w:separator/>
      </w:r>
    </w:p>
  </w:endnote>
  <w:endnote w:type="continuationSeparator" w:id="0">
    <w:p w:rsidR="00311D55" w:rsidRDefault="00311D55" w:rsidP="005C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56" w:rsidRDefault="005C46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56" w:rsidRDefault="005C465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56" w:rsidRDefault="005C46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55" w:rsidRDefault="00311D55" w:rsidP="005C4656">
      <w:pPr>
        <w:spacing w:after="0" w:line="240" w:lineRule="auto"/>
      </w:pPr>
      <w:r>
        <w:separator/>
      </w:r>
    </w:p>
  </w:footnote>
  <w:footnote w:type="continuationSeparator" w:id="0">
    <w:p w:rsidR="00311D55" w:rsidRDefault="00311D55" w:rsidP="005C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56" w:rsidRDefault="005C46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56" w:rsidRDefault="005C465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56" w:rsidRDefault="005C46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8F"/>
    <w:rsid w:val="00311D55"/>
    <w:rsid w:val="003F3F8F"/>
    <w:rsid w:val="005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3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3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F3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C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656"/>
  </w:style>
  <w:style w:type="paragraph" w:styleId="Pieddepage">
    <w:name w:val="footer"/>
    <w:basedOn w:val="Normal"/>
    <w:link w:val="PieddepageCar"/>
    <w:uiPriority w:val="99"/>
    <w:unhideWhenUsed/>
    <w:rsid w:val="005C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3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3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F3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C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656"/>
  </w:style>
  <w:style w:type="paragraph" w:styleId="Pieddepage">
    <w:name w:val="footer"/>
    <w:basedOn w:val="Normal"/>
    <w:link w:val="PieddepageCar"/>
    <w:uiPriority w:val="99"/>
    <w:unhideWhenUsed/>
    <w:rsid w:val="005C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2015-12-29T20:14:00Z</dcterms:created>
  <dcterms:modified xsi:type="dcterms:W3CDTF">2015-12-29T20:20:00Z</dcterms:modified>
</cp:coreProperties>
</file>