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B7685" w14:textId="77777777" w:rsidR="006927F4" w:rsidRPr="00FE0342" w:rsidRDefault="006927F4" w:rsidP="006927F4">
      <w:pPr>
        <w:jc w:val="center"/>
        <w:rPr>
          <w:rFonts w:ascii="Arial" w:hAnsi="Arial" w:cs="Arial"/>
          <w:sz w:val="21"/>
          <w:lang w:eastAsia="fr-FR"/>
        </w:rPr>
      </w:pPr>
      <w:r w:rsidRPr="00FE0342">
        <w:rPr>
          <w:rFonts w:ascii="Arial" w:hAnsi="Arial" w:cs="Arial"/>
          <w:b/>
          <w:bCs/>
          <w:color w:val="000000"/>
          <w:sz w:val="40"/>
          <w:szCs w:val="48"/>
          <w:lang w:eastAsia="fr-FR"/>
        </w:rPr>
        <w:t xml:space="preserve">Pour illustrer notre chapitre </w:t>
      </w:r>
    </w:p>
    <w:p w14:paraId="144E88DD" w14:textId="1479E3FA" w:rsidR="006927F4" w:rsidRPr="00FE0342" w:rsidRDefault="006927F4" w:rsidP="006927F4">
      <w:pPr>
        <w:jc w:val="center"/>
        <w:rPr>
          <w:rFonts w:ascii="Arial" w:hAnsi="Arial" w:cs="Arial"/>
          <w:sz w:val="22"/>
          <w:lang w:eastAsia="fr-FR"/>
        </w:rPr>
      </w:pPr>
      <w:r w:rsidRPr="00FE0342">
        <w:rPr>
          <w:rFonts w:ascii="Arial" w:hAnsi="Arial" w:cs="Arial"/>
          <w:b/>
          <w:bCs/>
          <w:color w:val="000000"/>
          <w:szCs w:val="28"/>
          <w:lang w:eastAsia="fr-FR"/>
        </w:rPr>
        <w:t>Sociologie 1.1- Comment analyser la structure sociale ?</w:t>
      </w:r>
    </w:p>
    <w:p w14:paraId="2A8CCF08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fr-FR"/>
        </w:rPr>
        <w:t xml:space="preserve">Consignes : </w:t>
      </w:r>
    </w:p>
    <w:p w14:paraId="76EF3B19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Vous allez travailler en groupe. (Groupe défini en début d’année)</w:t>
      </w:r>
    </w:p>
    <w:p w14:paraId="52BB1C13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Vous serez alors les experts en statistiques de la classe pour le chapitre. </w:t>
      </w:r>
    </w:p>
    <w:p w14:paraId="6F30F79D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Objectif final : </w:t>
      </w: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illustrer notre nouveau chapitre à l’aide de données statistiques que vous aurez vous-même récoltées.</w:t>
      </w:r>
    </w:p>
    <w:p w14:paraId="449845C2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Comment réaliser ce </w:t>
      </w:r>
      <w:proofErr w:type="gramStart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travail?</w:t>
      </w:r>
      <w:proofErr w:type="gramEnd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 </w:t>
      </w:r>
    </w:p>
    <w:p w14:paraId="20B909E8" w14:textId="77777777" w:rsidR="006927F4" w:rsidRPr="006927F4" w:rsidRDefault="006927F4" w:rsidP="006927F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Se rendre sur les différents sites de données publiques proposés</w:t>
      </w:r>
    </w:p>
    <w:p w14:paraId="75BDC85E" w14:textId="77777777" w:rsidR="006927F4" w:rsidRPr="006927F4" w:rsidRDefault="006927F4" w:rsidP="006927F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Répondre aux questions à partir des sites proposés</w:t>
      </w:r>
    </w:p>
    <w:p w14:paraId="0CBCBC1B" w14:textId="77777777" w:rsidR="006927F4" w:rsidRPr="006927F4" w:rsidRDefault="006927F4" w:rsidP="006927F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Pour chacune des questions, trouver un document statistique contenant la réponse, le document devant être issu </w:t>
      </w:r>
      <w:r w:rsidRPr="006927F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fr-FR"/>
        </w:rPr>
        <w:t xml:space="preserve">obligatoirement </w:t>
      </w: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d’un des sites proposés. </w:t>
      </w:r>
    </w:p>
    <w:p w14:paraId="3F891852" w14:textId="77777777" w:rsidR="006927F4" w:rsidRPr="006927F4" w:rsidRDefault="006927F4" w:rsidP="006927F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S’assurer de bien savoir lire les données et de comprendre les documents dans leur ensemble. </w:t>
      </w:r>
    </w:p>
    <w:p w14:paraId="0976EAB1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Comment rendre votre </w:t>
      </w:r>
      <w:proofErr w:type="gramStart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travail?</w:t>
      </w:r>
      <w:proofErr w:type="gramEnd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 </w:t>
      </w:r>
    </w:p>
    <w:p w14:paraId="3216472B" w14:textId="77777777" w:rsidR="006927F4" w:rsidRPr="006927F4" w:rsidRDefault="006927F4" w:rsidP="006927F4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Préparer un diaporama : </w:t>
      </w:r>
    </w:p>
    <w:p w14:paraId="1BB4FF4F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1er slide = la question + le document statistique contenant la réponse (ou le lien hypertexte permettant d’y accéder) + la réponse à la question (une phrase de lecture significative)</w:t>
      </w:r>
    </w:p>
    <w:p w14:paraId="09B34681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2ème slide : le document + l’idée générale du document</w:t>
      </w:r>
    </w:p>
    <w:p w14:paraId="3DA47D4F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N’oubliez pas de mentionner la source des documents choisis sur votre diaporama.</w:t>
      </w:r>
    </w:p>
    <w:p w14:paraId="6A680D3F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Lobster" w:hAnsi="Lobster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14:paraId="34D12A04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15A6D632" wp14:editId="55A02211">
            <wp:extent cx="5064802" cy="2855686"/>
            <wp:effectExtent l="0" t="0" r="0" b="0"/>
            <wp:docPr id="6" name="Image 6" descr="https://lh6.googleusercontent.com/8-SP6R5SqKHTpvLmyrpYX0XIQ32V05RlGdKjZjmRhP9UgsUAXzrGkNehDDWStGUVcp8z8zeE_dhWpaYSVKMwpGRDnnH69HjjxgYWVwferX4SBqn_HhsFADvJ-7PtKSl58w7WlL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8-SP6R5SqKHTpvLmyrpYX0XIQ32V05RlGdKjZjmRhP9UgsUAXzrGkNehDDWStGUVcp8z8zeE_dhWpaYSVKMwpGRDnnH69HjjxgYWVwferX4SBqn_HhsFADvJ-7PtKSl58w7WlLx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32" cy="286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42A0B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Lobster" w:hAnsi="Lobster" w:cs="Times New Roman"/>
          <w:b/>
          <w:bCs/>
          <w:color w:val="000000"/>
          <w:sz w:val="28"/>
          <w:szCs w:val="28"/>
          <w:lang w:eastAsia="fr-FR"/>
        </w:rPr>
        <w:t xml:space="preserve">Exemple de Slide 2 : </w:t>
      </w:r>
    </w:p>
    <w:p w14:paraId="56C6151B" w14:textId="7B47D7FD" w:rsidR="006927F4" w:rsidRPr="00FE0342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47D9CB72" wp14:editId="779EF6AA">
            <wp:extent cx="5064802" cy="2855686"/>
            <wp:effectExtent l="0" t="0" r="0" b="0"/>
            <wp:docPr id="5" name="Image 5" descr="https://lh5.googleusercontent.com/napZHN3_3XSsAX9rvnMrHB-zwgZ1yZg6Rgafx9KPKAHOg6KXNGa_WqGWk7X9nupLN6w1T_bnkPc-iPQcJVHB00plmsWDTYmzvSQy9LU0zjNSPkQO3AKfzEZf4tFJhgWqyE2bXZ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napZHN3_3XSsAX9rvnMrHB-zwgZ1yZg6Rgafx9KPKAHOg6KXNGa_WqGWk7X9nupLN6w1T_bnkPc-iPQcJVHB00plmsWDTYmzvSQy9LU0zjNSPkQO3AKfzEZf4tFJhgWqyE2bXZA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332" cy="28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8D65" w14:textId="77777777" w:rsidR="006927F4" w:rsidRPr="006927F4" w:rsidRDefault="006927F4" w:rsidP="006927F4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Penser à envoyer le diaporama à l’enseignant</w:t>
      </w:r>
    </w:p>
    <w:p w14:paraId="7D511455" w14:textId="77777777" w:rsidR="006927F4" w:rsidRPr="006927F4" w:rsidRDefault="006927F4" w:rsidP="006927F4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Insérer votre diaporama sur le </w:t>
      </w:r>
      <w:proofErr w:type="spellStart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padlet</w:t>
      </w:r>
      <w:proofErr w:type="spellEnd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de la classe</w:t>
      </w:r>
    </w:p>
    <w:p w14:paraId="73BBBF2A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fr-FR"/>
        </w:rPr>
        <w:lastRenderedPageBreak/>
        <w:t>Sites à consulter :</w:t>
      </w: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</w:p>
    <w:p w14:paraId="04A19D4E" w14:textId="77777777" w:rsidR="006927F4" w:rsidRPr="006927F4" w:rsidRDefault="00FE0342" w:rsidP="006927F4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hyperlink r:id="rId7" w:history="1">
        <w:r w:rsidR="006927F4" w:rsidRPr="006927F4">
          <w:rPr>
            <w:rFonts w:ascii="Arial" w:hAnsi="Arial" w:cs="Arial"/>
            <w:color w:val="1155CC"/>
            <w:sz w:val="22"/>
            <w:szCs w:val="22"/>
            <w:u w:val="single"/>
            <w:lang w:eastAsia="fr-FR"/>
          </w:rPr>
          <w:t>https://insee.fr/fr/statistiques</w:t>
        </w:r>
      </w:hyperlink>
      <w:r w:rsidR="006927F4"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: Faites une recherche par thème ou utilisez le moteur de recherches</w:t>
      </w:r>
    </w:p>
    <w:p w14:paraId="471C744E" w14:textId="77777777" w:rsidR="006927F4" w:rsidRPr="006927F4" w:rsidRDefault="006927F4" w:rsidP="006927F4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proofErr w:type="gramStart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la</w:t>
      </w:r>
      <w:proofErr w:type="gramEnd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Drees : service des études du ministère des Solidarités et de la Santé :</w:t>
      </w:r>
      <w:hyperlink r:id="rId8" w:history="1">
        <w:r w:rsidRPr="006927F4">
          <w:rPr>
            <w:rFonts w:ascii="Arial" w:hAnsi="Arial" w:cs="Arial"/>
            <w:color w:val="1155CC"/>
            <w:sz w:val="22"/>
            <w:szCs w:val="22"/>
            <w:u w:val="single"/>
            <w:lang w:eastAsia="fr-FR"/>
          </w:rPr>
          <w:t>http://drees.so lidarites-sante.gouv.fr</w:t>
        </w:r>
      </w:hyperlink>
    </w:p>
    <w:p w14:paraId="29A6AC4E" w14:textId="77777777" w:rsidR="006927F4" w:rsidRPr="006927F4" w:rsidRDefault="006927F4" w:rsidP="006927F4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Observatoire national de la pauvreté et de l’exclusion : </w:t>
      </w:r>
      <w:hyperlink r:id="rId9" w:history="1">
        <w:r w:rsidRPr="006927F4">
          <w:rPr>
            <w:rFonts w:ascii="Arial" w:hAnsi="Arial" w:cs="Arial"/>
            <w:color w:val="1155CC"/>
            <w:sz w:val="22"/>
            <w:szCs w:val="22"/>
            <w:u w:val="single"/>
            <w:lang w:eastAsia="fr-FR"/>
          </w:rPr>
          <w:t>http://www.onpes.gouv.fr/</w:t>
        </w:r>
      </w:hyperlink>
    </w:p>
    <w:p w14:paraId="7A2CE940" w14:textId="77777777" w:rsidR="006927F4" w:rsidRPr="006927F4" w:rsidRDefault="006927F4" w:rsidP="006927F4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Plateforme ouverte des données publiques françaises : https://www.data.gouv.fr</w:t>
      </w:r>
    </w:p>
    <w:p w14:paraId="27FD2FF1" w14:textId="77777777" w:rsidR="006927F4" w:rsidRPr="006927F4" w:rsidRDefault="006927F4" w:rsidP="006927F4">
      <w:pPr>
        <w:rPr>
          <w:rFonts w:ascii="Times New Roman" w:eastAsia="Times New Roman" w:hAnsi="Times New Roman" w:cs="Times New Roman"/>
          <w:lang w:eastAsia="fr-FR"/>
        </w:rPr>
      </w:pPr>
    </w:p>
    <w:p w14:paraId="3724F569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fr-FR"/>
        </w:rPr>
        <w:t>Questions :</w:t>
      </w: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</w:p>
    <w:p w14:paraId="1FE79437" w14:textId="77777777" w:rsidR="006927F4" w:rsidRPr="006927F4" w:rsidRDefault="006927F4" w:rsidP="006927F4">
      <w:pPr>
        <w:rPr>
          <w:rFonts w:ascii="Times New Roman" w:eastAsia="Times New Roman" w:hAnsi="Times New Roman" w:cs="Times New Roman"/>
          <w:lang w:eastAsia="fr-FR"/>
        </w:rPr>
      </w:pPr>
    </w:p>
    <w:p w14:paraId="122DB802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1- Quels sont les principaux métiers des bénéficiaires des minimas sociaux en </w:t>
      </w:r>
      <w:proofErr w:type="gramStart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France?</w:t>
      </w:r>
      <w:proofErr w:type="gramEnd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  </w:t>
      </w:r>
    </w:p>
    <w:p w14:paraId="7EF8D6C6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proofErr w:type="gramStart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Réponse sur</w:t>
      </w:r>
      <w:proofErr w:type="gramEnd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: </w:t>
      </w:r>
      <w:hyperlink r:id="rId10" w:history="1">
        <w:r w:rsidRPr="006927F4">
          <w:rPr>
            <w:rFonts w:ascii="Arial" w:hAnsi="Arial" w:cs="Arial"/>
            <w:color w:val="1155CC"/>
            <w:sz w:val="22"/>
            <w:szCs w:val="22"/>
            <w:u w:val="single"/>
            <w:lang w:eastAsia="fr-FR"/>
          </w:rPr>
          <w:t>http://drees.so lidarites-sante.gouv.fr</w:t>
        </w:r>
      </w:hyperlink>
      <w:r w:rsidRPr="006927F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: </w:t>
      </w:r>
    </w:p>
    <w:p w14:paraId="2B547705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6927F4">
        <w:rPr>
          <w:rFonts w:ascii="Arial" w:hAnsi="Arial" w:cs="Arial"/>
          <w:noProof/>
          <w:color w:val="000000"/>
          <w:sz w:val="22"/>
          <w:szCs w:val="22"/>
          <w:lang w:eastAsia="fr-FR"/>
        </w:rPr>
        <w:drawing>
          <wp:inline distT="0" distB="0" distL="0" distR="0" wp14:anchorId="12580DE1" wp14:editId="75D94FC0">
            <wp:extent cx="4597309" cy="4073080"/>
            <wp:effectExtent l="0" t="0" r="635" b="0"/>
            <wp:docPr id="4" name="Image 4" descr="https://lh6.googleusercontent.com/--GTeVWEIxrfghuInKYOof1OpIJDkLQm9TvPU3zE5ze0w1c9C_obr9K1T3OW9ePfFIuecK7VpmKVjmE9FwF803EEOVvz4wGpFUO7n08r87-nogfLONCBcIO8W0BIE_BsjxYjt8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--GTeVWEIxrfghuInKYOof1OpIJDkLQm9TvPU3zE5ze0w1c9C_obr9K1T3OW9ePfFIuecK7VpmKVjmE9FwF803EEOVvz4wGpFUO7n08r87-nogfLONCBcIO8W0BIE_BsjxYjt87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971" cy="408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00A3" w14:textId="7A5CAFEB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2- Qui sont les enfants les plus exposés au surpoids et à l’obésité ?</w:t>
      </w:r>
    </w:p>
    <w:p w14:paraId="59502B08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proofErr w:type="gramStart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Réponse sur</w:t>
      </w:r>
      <w:proofErr w:type="gramEnd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: </w:t>
      </w:r>
      <w:hyperlink r:id="rId12" w:history="1">
        <w:r w:rsidRPr="006927F4">
          <w:rPr>
            <w:rFonts w:ascii="Arial" w:hAnsi="Arial" w:cs="Arial"/>
            <w:color w:val="1155CC"/>
            <w:sz w:val="22"/>
            <w:szCs w:val="22"/>
            <w:u w:val="single"/>
            <w:lang w:eastAsia="fr-FR"/>
          </w:rPr>
          <w:t>http://drees.so lidarites-sante.gouv.fr</w:t>
        </w:r>
      </w:hyperlink>
      <w:r w:rsidRPr="006927F4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: </w:t>
      </w:r>
    </w:p>
    <w:p w14:paraId="738FA61F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noProof/>
          <w:color w:val="A8D08D"/>
          <w:sz w:val="22"/>
          <w:szCs w:val="22"/>
          <w:lang w:eastAsia="fr-FR"/>
        </w:rPr>
        <w:drawing>
          <wp:inline distT="0" distB="0" distL="0" distR="0" wp14:anchorId="7DB11F91" wp14:editId="2D235140">
            <wp:extent cx="3361781" cy="3423250"/>
            <wp:effectExtent l="0" t="0" r="0" b="6350"/>
            <wp:docPr id="3" name="Image 3" descr="https://lh4.googleusercontent.com/HqDF9Ad4I-yneD6tIUqWBW3UUGpMsKt6Vde170Zi_Q_RPZj6TpaVpZUqCRdTOV67ZKTR5JCgrRXfeLXCdz2wYWJNwnPVfQSRazO3gztZ9Y-LEQmePYQL3aqV5oHv1V-aKZfaRa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HqDF9Ad4I-yneD6tIUqWBW3UUGpMsKt6Vde170Zi_Q_RPZj6TpaVpZUqCRdTOV67ZKTR5JCgrRXfeLXCdz2wYWJNwnPVfQSRazO3gztZ9Y-LEQmePYQL3aqV5oHv1V-aKZfaRak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564" cy="348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F9C1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color w:val="A8D08D"/>
          <w:sz w:val="22"/>
          <w:szCs w:val="22"/>
          <w:lang w:eastAsia="fr-FR"/>
        </w:rPr>
        <w:t xml:space="preserve"> </w:t>
      </w:r>
    </w:p>
    <w:p w14:paraId="334E631D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3-Chiffrez les inégalités d’espérance de vie à la naissance en fonction du niveau de vie en 2018. </w:t>
      </w:r>
    </w:p>
    <w:p w14:paraId="613D2EFE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proofErr w:type="gramStart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Réponse sur</w:t>
      </w:r>
      <w:proofErr w:type="gramEnd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: </w:t>
      </w:r>
      <w:hyperlink r:id="rId14" w:history="1">
        <w:r w:rsidRPr="006927F4">
          <w:rPr>
            <w:rFonts w:ascii="Arial" w:hAnsi="Arial" w:cs="Arial"/>
            <w:color w:val="1155CC"/>
            <w:sz w:val="22"/>
            <w:szCs w:val="22"/>
            <w:u w:val="single"/>
            <w:lang w:eastAsia="fr-FR"/>
          </w:rPr>
          <w:t>http://www.onpes.gouv.fr</w:t>
        </w:r>
      </w:hyperlink>
    </w:p>
    <w:p w14:paraId="0340AFDA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noProof/>
          <w:color w:val="000000"/>
          <w:sz w:val="22"/>
          <w:szCs w:val="22"/>
          <w:lang w:eastAsia="fr-FR"/>
        </w:rPr>
        <w:drawing>
          <wp:inline distT="0" distB="0" distL="0" distR="0" wp14:anchorId="3376513F" wp14:editId="5D17B88C">
            <wp:extent cx="5495290" cy="3230880"/>
            <wp:effectExtent l="0" t="0" r="0" b="0"/>
            <wp:docPr id="2" name="Image 2" descr="https://lh3.googleusercontent.com/O-Zv_ocJLuBkce816RGmgmp03z3rYUuo4x2lqZcal1WfmhlKRSBPxce41bo6eaPjzIvwJHvErcXQTnmujR6dv_zrFHMCz6aiAEGUEGbIVNK_h5ipGNCtW9VI5csSVV-pZEv-Cj7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O-Zv_ocJLuBkce816RGmgmp03z3rYUuo4x2lqZcal1WfmhlKRSBPxce41bo6eaPjzIvwJHvErcXQTnmujR6dv_zrFHMCz6aiAEGUEGbIVNK_h5ipGNCtW9VI5csSVV-pZEv-Cj7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6EF0C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Etude menée par Nathalie </w:t>
      </w:r>
      <w:proofErr w:type="spellStart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Blanpain</w:t>
      </w:r>
      <w:proofErr w:type="spellEnd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et parue le 6 février 2018</w:t>
      </w:r>
    </w:p>
    <w:p w14:paraId="162D89B0" w14:textId="77777777" w:rsidR="006927F4" w:rsidRPr="006927F4" w:rsidRDefault="006927F4" w:rsidP="006927F4">
      <w:pPr>
        <w:rPr>
          <w:rFonts w:ascii="Times New Roman" w:eastAsia="Times New Roman" w:hAnsi="Times New Roman" w:cs="Times New Roman"/>
          <w:lang w:eastAsia="fr-FR"/>
        </w:rPr>
      </w:pPr>
    </w:p>
    <w:p w14:paraId="6C07E5C0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4- Quelle était la part des enfants de cadres en retard à l’entrée en sixième à la rentrée </w:t>
      </w:r>
      <w:proofErr w:type="gramStart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2013?</w:t>
      </w:r>
      <w:proofErr w:type="gramEnd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 Et quelle était la part des enfants </w:t>
      </w:r>
      <w:proofErr w:type="gramStart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d’ouvriers  et</w:t>
      </w:r>
      <w:proofErr w:type="gramEnd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 d’inactifs en retard à l’entrée en sixième à la rentrée 2013? </w:t>
      </w:r>
    </w:p>
    <w:p w14:paraId="0605D52A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proofErr w:type="gramStart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Réponse sur</w:t>
      </w:r>
      <w:proofErr w:type="gramEnd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: </w:t>
      </w:r>
      <w:hyperlink r:id="rId16" w:history="1">
        <w:r w:rsidRPr="006927F4">
          <w:rPr>
            <w:rFonts w:ascii="Arial" w:hAnsi="Arial" w:cs="Arial"/>
            <w:color w:val="1155CC"/>
            <w:sz w:val="22"/>
            <w:szCs w:val="22"/>
            <w:u w:val="single"/>
            <w:lang w:eastAsia="fr-FR"/>
          </w:rPr>
          <w:t>https://www.data.gouv.fr</w:t>
        </w:r>
      </w:hyperlink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1785"/>
        <w:gridCol w:w="1236"/>
        <w:gridCol w:w="1194"/>
        <w:gridCol w:w="357"/>
        <w:gridCol w:w="357"/>
        <w:gridCol w:w="357"/>
        <w:gridCol w:w="357"/>
        <w:gridCol w:w="357"/>
      </w:tblGrid>
      <w:tr w:rsidR="006927F4" w:rsidRPr="006927F4" w14:paraId="48E462EB" w14:textId="77777777" w:rsidTr="00FE0342">
        <w:trPr>
          <w:trHeight w:val="354"/>
        </w:trPr>
        <w:tc>
          <w:tcPr>
            <w:tcW w:w="0" w:type="auto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509C4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Proportion d'élèves en retard à l'entrée en sixième à la rentrée 2012 selon l'origine sociale de l'élève (%)</w:t>
            </w:r>
          </w:p>
        </w:tc>
      </w:tr>
      <w:tr w:rsidR="006927F4" w:rsidRPr="006927F4" w14:paraId="05FC794F" w14:textId="77777777" w:rsidTr="00FE0342">
        <w:trPr>
          <w:trHeight w:val="83"/>
        </w:trPr>
        <w:tc>
          <w:tcPr>
            <w:tcW w:w="0" w:type="auto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3AC7B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(France métropolitaine + DOM, Public + Privé)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CE618" w14:textId="77777777" w:rsidR="006927F4" w:rsidRPr="006927F4" w:rsidRDefault="006927F4" w:rsidP="006927F4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3E07E" w14:textId="77777777" w:rsidR="006927F4" w:rsidRPr="006927F4" w:rsidRDefault="006927F4" w:rsidP="006927F4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7F6FA" w14:textId="77777777" w:rsidR="006927F4" w:rsidRPr="006927F4" w:rsidRDefault="006927F4" w:rsidP="006927F4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A86F4" w14:textId="77777777" w:rsidR="006927F4" w:rsidRPr="006927F4" w:rsidRDefault="006927F4" w:rsidP="006927F4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7F69C" w14:textId="77777777" w:rsidR="006927F4" w:rsidRPr="006927F4" w:rsidRDefault="006927F4" w:rsidP="006927F4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927F4" w:rsidRPr="006927F4" w14:paraId="7C67B8BD" w14:textId="77777777" w:rsidTr="00FE0342">
        <w:trPr>
          <w:gridAfter w:val="5"/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EBB44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PCS des parents 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311BF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Garçons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918B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Filles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87470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Total</w:t>
            </w:r>
          </w:p>
        </w:tc>
      </w:tr>
      <w:tr w:rsidR="006927F4" w:rsidRPr="006927F4" w14:paraId="73146DAD" w14:textId="77777777" w:rsidTr="00FE0342">
        <w:trPr>
          <w:gridAfter w:val="5"/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71283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Agriculteur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DFC24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EAB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FBBCC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8,0</w:t>
            </w:r>
          </w:p>
        </w:tc>
      </w:tr>
      <w:tr w:rsidR="006927F4" w:rsidRPr="006927F4" w14:paraId="004C737A" w14:textId="77777777" w:rsidTr="00FE0342">
        <w:trPr>
          <w:gridAfter w:val="5"/>
          <w:trHeight w:val="1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08D9D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Artisan, commerçant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5C556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02D1E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F8634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9,4</w:t>
            </w:r>
          </w:p>
        </w:tc>
      </w:tr>
      <w:tr w:rsidR="006927F4" w:rsidRPr="006927F4" w14:paraId="16ADE6C7" w14:textId="77777777" w:rsidTr="00FE0342">
        <w:trPr>
          <w:gridAfter w:val="5"/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6C918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Cadre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D52EC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2E83B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3E9D2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3,3</w:t>
            </w:r>
          </w:p>
        </w:tc>
      </w:tr>
      <w:tr w:rsidR="006927F4" w:rsidRPr="006927F4" w14:paraId="3FCDA611" w14:textId="77777777" w:rsidTr="00FE0342">
        <w:trPr>
          <w:gridAfter w:val="5"/>
          <w:trHeight w:val="2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B22E8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Profession intermédiaire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6E41E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A1177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CCF68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6,9</w:t>
            </w:r>
          </w:p>
        </w:tc>
      </w:tr>
      <w:tr w:rsidR="006927F4" w:rsidRPr="006927F4" w14:paraId="5BA00BA4" w14:textId="77777777" w:rsidTr="00FE0342">
        <w:trPr>
          <w:gridAfter w:val="5"/>
          <w:trHeight w:val="1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8B97C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Enseignant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0A5AE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10A08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ABEA2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2,7</w:t>
            </w:r>
          </w:p>
        </w:tc>
      </w:tr>
      <w:tr w:rsidR="006927F4" w:rsidRPr="006927F4" w14:paraId="722369A4" w14:textId="77777777" w:rsidTr="00FE0342">
        <w:trPr>
          <w:gridAfter w:val="5"/>
          <w:trHeight w:val="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B74A9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Employé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74851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E2BDC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567FE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10,3</w:t>
            </w:r>
          </w:p>
        </w:tc>
      </w:tr>
      <w:tr w:rsidR="006927F4" w:rsidRPr="006927F4" w14:paraId="2EBCA938" w14:textId="77777777" w:rsidTr="00FE0342">
        <w:trPr>
          <w:gridAfter w:val="5"/>
          <w:trHeight w:val="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8A7C5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Ouvrier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91FB0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164BA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1F97B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15,3</w:t>
            </w:r>
          </w:p>
        </w:tc>
      </w:tr>
      <w:tr w:rsidR="006927F4" w:rsidRPr="006927F4" w14:paraId="7018FE69" w14:textId="77777777" w:rsidTr="00FE0342">
        <w:trPr>
          <w:gridAfter w:val="5"/>
          <w:trHeight w:val="1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49267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Retraité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130B8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6B845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7F619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15,9</w:t>
            </w:r>
          </w:p>
        </w:tc>
      </w:tr>
      <w:tr w:rsidR="006927F4" w:rsidRPr="006927F4" w14:paraId="08C0A08B" w14:textId="77777777" w:rsidTr="00FE0342">
        <w:trPr>
          <w:gridAfter w:val="5"/>
          <w:trHeight w:val="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5007A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Inactif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00563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B823A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FCE0E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26,1</w:t>
            </w:r>
          </w:p>
        </w:tc>
      </w:tr>
      <w:tr w:rsidR="006927F4" w:rsidRPr="006927F4" w14:paraId="5A2B25D8" w14:textId="77777777" w:rsidTr="00FE0342">
        <w:trPr>
          <w:gridAfter w:val="5"/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BA379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Ensemble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B54E3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472F0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A3F4D" w14:textId="77777777" w:rsidR="006927F4" w:rsidRPr="006927F4" w:rsidRDefault="006927F4" w:rsidP="006927F4">
            <w:pPr>
              <w:rPr>
                <w:rFonts w:ascii="Times New Roman" w:hAnsi="Times New Roman" w:cs="Times New Roman"/>
                <w:lang w:eastAsia="fr-FR"/>
              </w:rPr>
            </w:pPr>
            <w:r w:rsidRPr="006927F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11,4</w:t>
            </w:r>
          </w:p>
        </w:tc>
      </w:tr>
    </w:tbl>
    <w:p w14:paraId="4457A423" w14:textId="77777777" w:rsidR="006927F4" w:rsidRDefault="006927F4" w:rsidP="006927F4">
      <w:pPr>
        <w:rPr>
          <w:rFonts w:ascii="Times New Roman" w:eastAsia="Times New Roman" w:hAnsi="Times New Roman" w:cs="Times New Roman"/>
          <w:lang w:eastAsia="fr-FR"/>
        </w:rPr>
      </w:pPr>
    </w:p>
    <w:p w14:paraId="3EF0D626" w14:textId="77777777" w:rsidR="00FE0342" w:rsidRDefault="00FE0342" w:rsidP="006927F4">
      <w:pPr>
        <w:rPr>
          <w:rFonts w:ascii="Times New Roman" w:eastAsia="Times New Roman" w:hAnsi="Times New Roman" w:cs="Times New Roman"/>
          <w:lang w:eastAsia="fr-FR"/>
        </w:rPr>
      </w:pPr>
    </w:p>
    <w:p w14:paraId="385437BD" w14:textId="77777777" w:rsidR="00FE0342" w:rsidRDefault="00FE0342" w:rsidP="006927F4">
      <w:pPr>
        <w:rPr>
          <w:rFonts w:ascii="Times New Roman" w:eastAsia="Times New Roman" w:hAnsi="Times New Roman" w:cs="Times New Roman"/>
          <w:lang w:eastAsia="fr-FR"/>
        </w:rPr>
      </w:pPr>
    </w:p>
    <w:p w14:paraId="11EB0F86" w14:textId="77777777" w:rsidR="00FE0342" w:rsidRPr="006927F4" w:rsidRDefault="00FE0342" w:rsidP="006927F4">
      <w:pPr>
        <w:rPr>
          <w:rFonts w:ascii="Times New Roman" w:eastAsia="Times New Roman" w:hAnsi="Times New Roman" w:cs="Times New Roman"/>
          <w:lang w:eastAsia="fr-FR"/>
        </w:rPr>
      </w:pPr>
    </w:p>
    <w:p w14:paraId="7140B64B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5- Quel est le niveau de vie moyen et </w:t>
      </w:r>
      <w:proofErr w:type="spellStart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et</w:t>
      </w:r>
      <w:proofErr w:type="spellEnd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 le niveau de vie médian annuel en France métropolitaine en 2015 ? Quel est le niveau de vie maximum des 10% des Français les plus </w:t>
      </w:r>
      <w:proofErr w:type="gramStart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modestes?</w:t>
      </w:r>
      <w:proofErr w:type="gramEnd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 Le niveau de vie minimum des 10% des Français les plus </w:t>
      </w:r>
      <w:proofErr w:type="gramStart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aisés?</w:t>
      </w:r>
      <w:proofErr w:type="gramEnd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 Et le rapport inter décile D9/D1 en </w:t>
      </w:r>
      <w:proofErr w:type="gramStart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2015?</w:t>
      </w:r>
      <w:proofErr w:type="gramEnd"/>
      <w:r w:rsidRPr="006927F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 xml:space="preserve"> </w:t>
      </w:r>
    </w:p>
    <w:p w14:paraId="5A9E4472" w14:textId="77777777" w:rsidR="006927F4" w:rsidRPr="006927F4" w:rsidRDefault="006927F4" w:rsidP="006927F4">
      <w:pPr>
        <w:rPr>
          <w:rFonts w:ascii="Times New Roman" w:eastAsia="Times New Roman" w:hAnsi="Times New Roman" w:cs="Times New Roman"/>
          <w:lang w:eastAsia="fr-FR"/>
        </w:rPr>
      </w:pPr>
    </w:p>
    <w:p w14:paraId="04B4A428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Réponse </w:t>
      </w:r>
      <w:proofErr w:type="gramStart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sur  :</w:t>
      </w:r>
      <w:proofErr w:type="gramEnd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hyperlink r:id="rId17" w:history="1">
        <w:r w:rsidRPr="006927F4">
          <w:rPr>
            <w:rFonts w:ascii="Arial" w:hAnsi="Arial" w:cs="Arial"/>
            <w:color w:val="1155CC"/>
            <w:sz w:val="22"/>
            <w:szCs w:val="22"/>
            <w:u w:val="single"/>
            <w:lang w:eastAsia="fr-FR"/>
          </w:rPr>
          <w:t>https://insee.fr/fr/statistiques</w:t>
        </w:r>
      </w:hyperlink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: France portrait social 2017 :  </w:t>
      </w:r>
    </w:p>
    <w:p w14:paraId="210A44BC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bookmarkStart w:id="0" w:name="_GoBack"/>
      <w:r w:rsidRPr="006927F4">
        <w:rPr>
          <w:rFonts w:ascii="Arial" w:hAnsi="Arial" w:cs="Arial"/>
          <w:noProof/>
          <w:color w:val="000000"/>
          <w:sz w:val="22"/>
          <w:szCs w:val="22"/>
          <w:lang w:eastAsia="fr-FR"/>
        </w:rPr>
        <w:drawing>
          <wp:inline distT="0" distB="0" distL="0" distR="0" wp14:anchorId="720FCAD1" wp14:editId="5DB78055">
            <wp:extent cx="6317676" cy="4331789"/>
            <wp:effectExtent l="0" t="0" r="6985" b="12065"/>
            <wp:docPr id="1" name="Image 1" descr="https://lh5.googleusercontent.com/UCinkWOhjeaxyRlKOen3cOJ3gwQRMypnU5Icrs-FB5i03am85WXMFECFl8BJRxaDDHA4_khTqaxadJsY1w6ZGY_FT7NBr1hy9nu6ZdQCDOsi9jBZf6Xb2A6hMPYYVILqLwvDHl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UCinkWOhjeaxyRlKOen3cOJ3gwQRMypnU5Icrs-FB5i03am85WXMFECFl8BJRxaDDHA4_khTqaxadJsY1w6ZGY_FT7NBr1hy9nu6ZdQCDOsi9jBZf6Xb2A6hMPYYVILqLwvDHlR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644" cy="435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FBAE99" w14:textId="77777777" w:rsidR="006927F4" w:rsidRPr="006927F4" w:rsidRDefault="006927F4" w:rsidP="006927F4">
      <w:pPr>
        <w:rPr>
          <w:rFonts w:ascii="Times New Roman" w:hAnsi="Times New Roman" w:cs="Times New Roman"/>
          <w:lang w:eastAsia="fr-FR"/>
        </w:rPr>
      </w:pPr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En 2015, en France métropolitaine, la moitié des personnes ont un niveau de vie inférieur à 20 300 euros annuels, soit 1 692 euros par mois (niveau de vie médian ou D5). Les 10 % des personnes les plus modestes de la population ont un niveau de vie inférieur à 10 860 euros annuels (1er décile ou D1). À l’autre bout de l’échelle, les 10 % des personnes les plus aisées ont un niveau de vie supérieur à 37 510 euros (9e décile ou D9). Le rapport </w:t>
      </w:r>
      <w:proofErr w:type="spellStart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>interdécile</w:t>
      </w:r>
      <w:proofErr w:type="spellEnd"/>
      <w:r w:rsidRPr="006927F4">
        <w:rPr>
          <w:rFonts w:ascii="Arial" w:hAnsi="Arial" w:cs="Arial"/>
          <w:color w:val="000000"/>
          <w:sz w:val="22"/>
          <w:szCs w:val="22"/>
          <w:lang w:eastAsia="fr-FR"/>
        </w:rPr>
        <w:t xml:space="preserve"> (D9/D1) vaut ainsi 3,5.</w:t>
      </w:r>
    </w:p>
    <w:p w14:paraId="4F65F64D" w14:textId="77777777" w:rsidR="00C12D13" w:rsidRDefault="00FE0342"/>
    <w:sectPr w:rsidR="00C12D13" w:rsidSect="00FE034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56AC"/>
    <w:multiLevelType w:val="multilevel"/>
    <w:tmpl w:val="801E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76641"/>
    <w:multiLevelType w:val="multilevel"/>
    <w:tmpl w:val="5692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30D19"/>
    <w:multiLevelType w:val="multilevel"/>
    <w:tmpl w:val="5E9C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C219D"/>
    <w:multiLevelType w:val="multilevel"/>
    <w:tmpl w:val="6696F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F4"/>
    <w:rsid w:val="002C743B"/>
    <w:rsid w:val="002E16CA"/>
    <w:rsid w:val="006927F4"/>
    <w:rsid w:val="00962A5A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FB9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7F4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92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npes.gouv.fr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drees.solidarites-sante.gouv.fr/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://drees.solidarites-sante.gouv.fr/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://www.onpes.gouv.fr" TargetMode="External"/><Relationship Id="rId15" Type="http://schemas.openxmlformats.org/officeDocument/2006/relationships/image" Target="media/image5.png"/><Relationship Id="rId16" Type="http://schemas.openxmlformats.org/officeDocument/2006/relationships/hyperlink" Target="https://www.data.gouv.fr" TargetMode="External"/><Relationship Id="rId17" Type="http://schemas.openxmlformats.org/officeDocument/2006/relationships/hyperlink" Target="https://insee.fr/fr/statistiques" TargetMode="External"/><Relationship Id="rId18" Type="http://schemas.openxmlformats.org/officeDocument/2006/relationships/image" Target="media/image6.pn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insee.fr/fr/statistiques" TargetMode="External"/><Relationship Id="rId8" Type="http://schemas.openxmlformats.org/officeDocument/2006/relationships/hyperlink" Target="http://drees.solidarites-sante.gouv.fr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635</Words>
  <Characters>3498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bonzon</dc:creator>
  <cp:keywords/>
  <dc:description/>
  <cp:lastModifiedBy>sybille bonzon</cp:lastModifiedBy>
  <cp:revision>2</cp:revision>
  <dcterms:created xsi:type="dcterms:W3CDTF">2018-03-09T21:49:00Z</dcterms:created>
  <dcterms:modified xsi:type="dcterms:W3CDTF">2018-03-11T20:10:00Z</dcterms:modified>
</cp:coreProperties>
</file>