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8E5C" w14:textId="77777777" w:rsidR="00796517" w:rsidRPr="00796517" w:rsidRDefault="00796517" w:rsidP="00796517">
      <w:pPr>
        <w:pStyle w:val="Titre"/>
      </w:pPr>
      <w:r w:rsidRPr="00796517">
        <w:t xml:space="preserve">Pour illustrer notre chapitre </w:t>
      </w:r>
      <w:r w:rsidR="005A0639">
        <w:t>…</w:t>
      </w:r>
    </w:p>
    <w:p w14:paraId="156306C3" w14:textId="77777777" w:rsidR="00796517" w:rsidRPr="00796517" w:rsidRDefault="00796517" w:rsidP="00796517">
      <w:pPr>
        <w:pStyle w:val="Titre"/>
      </w:pPr>
      <w:r w:rsidRPr="00796517">
        <w:t>É</w:t>
      </w:r>
      <w:r w:rsidR="005A0639">
        <w:t>CO</w:t>
      </w:r>
      <w:bookmarkStart w:id="0" w:name="_GoBack"/>
      <w:bookmarkEnd w:id="0"/>
      <w:r w:rsidRPr="00796517">
        <w:t xml:space="preserve"> 2.2- Quelle est la place de l’Union européenne dans l’économie globale ?</w:t>
      </w:r>
    </w:p>
    <w:p w14:paraId="1307282E" w14:textId="77777777" w:rsidR="00796517" w:rsidRPr="00796517" w:rsidRDefault="00796517" w:rsidP="00796517">
      <w:pPr>
        <w:pStyle w:val="Titre"/>
        <w:rPr>
          <w:rFonts w:ascii="Times New Roman" w:hAnsi="Times New Roman"/>
        </w:rPr>
      </w:pPr>
    </w:p>
    <w:p w14:paraId="149D2F2D" w14:textId="77777777" w:rsidR="00796517" w:rsidRDefault="00796517" w:rsidP="007965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bookmarkStart w:id="1" w:name="_Hlk514170516"/>
      <w:bookmarkStart w:id="2" w:name="_Hlk514170649"/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Consignes : </w:t>
      </w:r>
    </w:p>
    <w:p w14:paraId="6D27893E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C8FCB2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14:paraId="5993052A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14:paraId="783A078D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14:paraId="6540B09E" w14:textId="77777777" w:rsidR="00796517" w:rsidRDefault="00796517" w:rsidP="007965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7DC49C19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14:paraId="7AA57133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14:paraId="37F4B720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14:paraId="42221B5E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14:paraId="3180CFB3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14:paraId="35ACC4BE" w14:textId="77777777" w:rsidR="00796517" w:rsidRDefault="00796517" w:rsidP="007965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0048823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14:paraId="08E77BC3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14:paraId="3383A189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1er slide : la question + le document statistique contenant la réponse (ou le lien hypertexte permettant d’y accéder) + la réponse à la question (une phrase de lecture significative)</w:t>
      </w:r>
    </w:p>
    <w:p w14:paraId="5BD8D95D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14:paraId="2917A166" w14:textId="77777777" w:rsidR="00796517" w:rsidRDefault="00796517" w:rsidP="00796517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14:paraId="0A978D04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73098673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bookmarkEnd w:id="1"/>
    <w:p w14:paraId="4F77EC3A" w14:textId="77777777" w:rsidR="00796517" w:rsidRDefault="00796517" w:rsidP="0079651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17726F05" wp14:editId="1C19D222">
            <wp:extent cx="5734050" cy="3228975"/>
            <wp:effectExtent l="0" t="0" r="0" b="9525"/>
            <wp:docPr id="4" name="Image 4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500D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41DA8A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0169B57B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4F63DEE3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456A94F0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24E0A4C3" w14:textId="77777777" w:rsidR="00796517" w:rsidRDefault="00796517" w:rsidP="00796517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lastRenderedPageBreak/>
        <w:t xml:space="preserve">Exemple de Slide 2 : </w:t>
      </w:r>
    </w:p>
    <w:p w14:paraId="591DA40E" w14:textId="77777777" w:rsidR="00796517" w:rsidRDefault="00796517" w:rsidP="0079651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259F287D" wp14:editId="65E0F77C">
            <wp:extent cx="6210300" cy="3495675"/>
            <wp:effectExtent l="0" t="0" r="0" b="9525"/>
            <wp:docPr id="3" name="Image 3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B9768" w14:textId="77777777" w:rsidR="00796517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5C6751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3" w:name="_Hlk514170542"/>
      <w:r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14:paraId="53F475E7" w14:textId="77777777" w:rsidR="00796517" w:rsidRDefault="00796517" w:rsidP="0079651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de la classe</w:t>
      </w:r>
      <w:bookmarkEnd w:id="2"/>
      <w:bookmarkEnd w:id="3"/>
    </w:p>
    <w:p w14:paraId="645BF2D6" w14:textId="77777777" w:rsidR="00796517" w:rsidRPr="00017E89" w:rsidRDefault="00796517" w:rsidP="0079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7FE65E" w14:textId="77777777" w:rsidR="00796517" w:rsidRPr="00796517" w:rsidRDefault="00796517" w:rsidP="007965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796517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63B569D4" w14:textId="77777777" w:rsidR="00796517" w:rsidRPr="00796517" w:rsidRDefault="00796517" w:rsidP="0079651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Eurostat :</w:t>
      </w:r>
      <w:hyperlink r:id="rId7" w:history="1">
        <w:r w:rsidRPr="00796517">
          <w:rPr>
            <w:rFonts w:ascii="Arial" w:eastAsia="Times New Roman" w:hAnsi="Arial" w:cs="Arial"/>
            <w:color w:val="000000"/>
            <w:lang w:eastAsia="fr-FR"/>
          </w:rPr>
          <w:t xml:space="preserve"> </w:t>
        </w:r>
        <w:r w:rsidRPr="00796517">
          <w:rPr>
            <w:rFonts w:ascii="Arial" w:eastAsia="Times New Roman" w:hAnsi="Arial" w:cs="Arial"/>
            <w:color w:val="1155CC"/>
            <w:u w:val="single"/>
            <w:lang w:eastAsia="fr-FR"/>
          </w:rPr>
          <w:t>http://ec.europa.eu/eurostat/fr/home</w:t>
        </w:r>
      </w:hyperlink>
    </w:p>
    <w:p w14:paraId="41A9E75F" w14:textId="77777777" w:rsidR="00796517" w:rsidRPr="00796517" w:rsidRDefault="00796517" w:rsidP="0079651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BCE :</w:t>
      </w:r>
      <w:hyperlink r:id="rId8" w:history="1">
        <w:r w:rsidRPr="00796517">
          <w:rPr>
            <w:rFonts w:ascii="Arial" w:eastAsia="Times New Roman" w:hAnsi="Arial" w:cs="Arial"/>
            <w:color w:val="000000"/>
            <w:lang w:eastAsia="fr-FR"/>
          </w:rPr>
          <w:t xml:space="preserve"> </w:t>
        </w:r>
        <w:r w:rsidRPr="00796517">
          <w:rPr>
            <w:rFonts w:ascii="Arial" w:eastAsia="Times New Roman" w:hAnsi="Arial" w:cs="Arial"/>
            <w:color w:val="1155CC"/>
            <w:u w:val="single"/>
            <w:lang w:eastAsia="fr-FR"/>
          </w:rPr>
          <w:t>https://www.ecb.europa.eu/home/html/index.en.html</w:t>
        </w:r>
      </w:hyperlink>
    </w:p>
    <w:p w14:paraId="2E1DFCEE" w14:textId="77777777" w:rsidR="00796517" w:rsidRPr="00796517" w:rsidRDefault="00796517" w:rsidP="007965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F7D12FF" w14:textId="77777777" w:rsidR="00796517" w:rsidRDefault="00796517" w:rsidP="00796517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796517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796517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0C4EA6FE" w14:textId="77777777" w:rsidR="00796517" w:rsidRPr="00796517" w:rsidRDefault="00796517" w:rsidP="007965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0691665" w14:textId="77777777" w:rsidR="00796517" w:rsidRPr="00796517" w:rsidRDefault="00796517" w:rsidP="0079651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Comment le taux de change euro/dollar a-t-il évolué depuis la création de l’euro ?</w:t>
      </w:r>
    </w:p>
    <w:p w14:paraId="1A8CFC68" w14:textId="77777777" w:rsidR="00796517" w:rsidRPr="00796517" w:rsidRDefault="00796517" w:rsidP="0079651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Quel est le poids du solde public (déficit/excédent) dans le PIB des différents pays de l’UE en 2016 ?</w:t>
      </w:r>
    </w:p>
    <w:p w14:paraId="2DBBE1D9" w14:textId="77777777" w:rsidR="00796517" w:rsidRPr="00796517" w:rsidRDefault="00796517" w:rsidP="0079651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Quel est le poids de la dette publique dans le PIB des différents pays de l’UE en 2016 ?</w:t>
      </w:r>
    </w:p>
    <w:p w14:paraId="1BD400ED" w14:textId="77777777" w:rsidR="00796517" w:rsidRPr="00796517" w:rsidRDefault="00796517" w:rsidP="0079651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A combien s’élève le taux d’inflation en Allemagne, en Estonie, en Irlande, en Grèce, en Espagne, en France, en Italie, en Lettonie, en Lituanie et dans la zone euro en 2017 ?</w:t>
      </w:r>
    </w:p>
    <w:p w14:paraId="2F343554" w14:textId="77777777" w:rsidR="00796517" w:rsidRPr="00796517" w:rsidRDefault="00796517" w:rsidP="0079651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A l’aide d’un graphique approprié (à construire), montrez l’évolution du taux de chômage dans la Zone euro, en Allemagne, en Espagne, en France et en Grèce entre 2006 et 2017.</w:t>
      </w:r>
    </w:p>
    <w:p w14:paraId="00EE97F5" w14:textId="77777777" w:rsidR="00796517" w:rsidRPr="00796517" w:rsidRDefault="00796517" w:rsidP="007965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C484D92" w14:textId="77777777" w:rsidR="00796517" w:rsidRDefault="00796517" w:rsidP="00796517">
      <w:pPr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r w:rsidRPr="00796517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Quelques repères pour exploiter les données d’Eurostat :</w:t>
      </w:r>
    </w:p>
    <w:p w14:paraId="5CD4C363" w14:textId="77777777" w:rsidR="00796517" w:rsidRPr="00796517" w:rsidRDefault="00796517" w:rsidP="00796517">
      <w:pPr>
        <w:spacing w:after="0" w:line="240" w:lineRule="auto"/>
        <w:ind w:hanging="36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958A11A" w14:textId="77777777" w:rsidR="00796517" w:rsidRPr="00796517" w:rsidRDefault="00796517" w:rsidP="007965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Pour pouvoir plus facilement sélectionner les données qui vous intéressent, sélectionnez les indicateurs dans « Tableaux », plutôt « Base de données ».</w:t>
      </w:r>
    </w:p>
    <w:p w14:paraId="0829511E" w14:textId="77777777" w:rsidR="00796517" w:rsidRPr="00796517" w:rsidRDefault="00796517" w:rsidP="007965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Une fois que vous avez trouvé l’indicateur recherché, un tableau à double entrée (plusieurs pays ou groupes de pays et plusieurs dates) s’affiche, avec 3 onglets (tableau, graphique, carte). Pour obtenir un graphique, cliquez sur l’onglet graphique. Sélectionnez alors, dans la boîte à outils de droite :</w:t>
      </w:r>
    </w:p>
    <w:p w14:paraId="3419AA3D" w14:textId="77777777" w:rsidR="00796517" w:rsidRPr="00796517" w:rsidRDefault="00796517" w:rsidP="007965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- le type de graphique que vous souhaitez obtenir</w:t>
      </w:r>
    </w:p>
    <w:p w14:paraId="57A4C4CB" w14:textId="77777777" w:rsidR="00796517" w:rsidRPr="00796517" w:rsidRDefault="00796517" w:rsidP="007965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- les données qui vous intéressent (pays, dates). Pour pouvoir sélectionner plusieurs pays ou dates en même temps, maintenez la touche shift appuyée.</w:t>
      </w:r>
    </w:p>
    <w:p w14:paraId="671E8965" w14:textId="77777777" w:rsidR="00796517" w:rsidRPr="00796517" w:rsidRDefault="00796517" w:rsidP="007965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Pensez à cliquer sur rafraîchir pour que vos modifications soient prises en compte !</w:t>
      </w:r>
    </w:p>
    <w:p w14:paraId="1989C5E1" w14:textId="77777777" w:rsidR="00796517" w:rsidRPr="00796517" w:rsidRDefault="00796517" w:rsidP="007965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Vous avez la possibilité de modifier les axes des graphiques, en définissant l’axe des X et celui des Y (</w:t>
      </w:r>
      <w:proofErr w:type="gramStart"/>
      <w:r w:rsidRPr="00796517">
        <w:rPr>
          <w:rFonts w:ascii="Arial" w:eastAsia="Times New Roman" w:hAnsi="Arial" w:cs="Arial"/>
          <w:color w:val="000000"/>
          <w:lang w:eastAsia="fr-FR"/>
        </w:rPr>
        <w:t>onglet données</w:t>
      </w:r>
      <w:proofErr w:type="gramEnd"/>
      <w:r w:rsidRPr="00796517">
        <w:rPr>
          <w:rFonts w:ascii="Arial" w:eastAsia="Times New Roman" w:hAnsi="Arial" w:cs="Arial"/>
          <w:color w:val="000000"/>
          <w:lang w:eastAsia="fr-FR"/>
        </w:rPr>
        <w:t xml:space="preserve"> de la boîte à outils).</w:t>
      </w:r>
    </w:p>
    <w:p w14:paraId="55790894" w14:textId="77777777" w:rsidR="00796517" w:rsidRPr="00796517" w:rsidRDefault="00796517" w:rsidP="00796517">
      <w:pPr>
        <w:spacing w:after="0" w:line="240" w:lineRule="auto"/>
        <w:jc w:val="both"/>
        <w:rPr>
          <w:rFonts w:ascii="Arial" w:hAnsi="Arial" w:cs="Arial"/>
        </w:rPr>
      </w:pPr>
      <w:r w:rsidRPr="00796517">
        <w:rPr>
          <w:rFonts w:ascii="Arial" w:eastAsia="Times New Roman" w:hAnsi="Arial" w:cs="Arial"/>
          <w:color w:val="000000"/>
          <w:lang w:eastAsia="fr-FR"/>
        </w:rPr>
        <w:t>Pensez à sauvegarder votre travail en cliquant sur l’icône correspondant en haut à droite.</w:t>
      </w:r>
    </w:p>
    <w:p w14:paraId="1F4AE651" w14:textId="77777777" w:rsidR="00782C05" w:rsidRPr="00796517" w:rsidRDefault="00782C05" w:rsidP="00796517"/>
    <w:sectPr w:rsidR="00782C05" w:rsidRPr="00796517" w:rsidSect="00796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2571"/>
    <w:multiLevelType w:val="hybridMultilevel"/>
    <w:tmpl w:val="58E23286"/>
    <w:lvl w:ilvl="0" w:tplc="902443C6">
      <w:start w:val="1"/>
      <w:numFmt w:val="decimal"/>
      <w:lvlText w:val="%1."/>
      <w:lvlJc w:val="left"/>
      <w:pPr>
        <w:ind w:left="-360" w:hanging="360"/>
      </w:pPr>
      <w:rPr>
        <w:rFonts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E1347"/>
    <w:multiLevelType w:val="hybridMultilevel"/>
    <w:tmpl w:val="9D88E63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701BE"/>
    <w:multiLevelType w:val="hybridMultilevel"/>
    <w:tmpl w:val="2796ED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397A"/>
    <w:multiLevelType w:val="multilevel"/>
    <w:tmpl w:val="8A68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B1E49"/>
    <w:multiLevelType w:val="multilevel"/>
    <w:tmpl w:val="1CB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16462"/>
    <w:multiLevelType w:val="hybridMultilevel"/>
    <w:tmpl w:val="53346A22"/>
    <w:lvl w:ilvl="0" w:tplc="902443C6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2B30A90"/>
    <w:multiLevelType w:val="multilevel"/>
    <w:tmpl w:val="AE0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234FBA"/>
    <w:multiLevelType w:val="hybridMultilevel"/>
    <w:tmpl w:val="C96A757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FD69FF"/>
    <w:multiLevelType w:val="multilevel"/>
    <w:tmpl w:val="33B0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660C9"/>
    <w:multiLevelType w:val="multilevel"/>
    <w:tmpl w:val="87A8D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B7792"/>
    <w:multiLevelType w:val="hybridMultilevel"/>
    <w:tmpl w:val="C9F67C36"/>
    <w:lvl w:ilvl="0" w:tplc="040C000F">
      <w:start w:val="1"/>
      <w:numFmt w:val="decimal"/>
      <w:lvlText w:val="%1."/>
      <w:lvlJc w:val="left"/>
      <w:pPr>
        <w:ind w:left="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70FB1459"/>
    <w:multiLevelType w:val="hybridMultilevel"/>
    <w:tmpl w:val="88163030"/>
    <w:lvl w:ilvl="0" w:tplc="902443C6">
      <w:start w:val="1"/>
      <w:numFmt w:val="decimal"/>
      <w:lvlText w:val="%1."/>
      <w:lvlJc w:val="left"/>
      <w:pPr>
        <w:ind w:left="-360" w:hanging="360"/>
      </w:pPr>
      <w:rPr>
        <w:rFonts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3E3808"/>
    <w:multiLevelType w:val="hybridMultilevel"/>
    <w:tmpl w:val="3ED259A8"/>
    <w:lvl w:ilvl="0" w:tplc="22D0CF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6"/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39"/>
    <w:rsid w:val="00352A4C"/>
    <w:rsid w:val="005A0639"/>
    <w:rsid w:val="00650553"/>
    <w:rsid w:val="00782C05"/>
    <w:rsid w:val="00796517"/>
    <w:rsid w:val="007B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E7A8"/>
  <w15:docId w15:val="{4BA42436-5A4F-403D-B035-63BFA36B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55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52A4C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52A4C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35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b.europa.eu/home/html/index.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fr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lle\OneDrive\1-%202017-2018\TRAAM\experts%20statistiques\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c.dotx</Template>
  <TotalTime>0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battu</dc:creator>
  <cp:lastModifiedBy>gaelle battu</cp:lastModifiedBy>
  <cp:revision>1</cp:revision>
  <dcterms:created xsi:type="dcterms:W3CDTF">2018-05-15T16:33:00Z</dcterms:created>
  <dcterms:modified xsi:type="dcterms:W3CDTF">2018-05-15T16:34:00Z</dcterms:modified>
</cp:coreProperties>
</file>