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D44" w:rsidRDefault="006A1D44" w:rsidP="006A1D44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PRODUIRE UNE SEQUENCE EN MODE COMPETENCE SUR LES SAVOIR-FAIRE QUANTITATIFS</w:t>
      </w:r>
    </w:p>
    <w:p w:rsidR="006A1D44" w:rsidRDefault="006A1D44" w:rsidP="006A1D44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GTL de Besançon - 2018-2019</w:t>
      </w:r>
    </w:p>
    <w:p w:rsidR="00625C97" w:rsidRPr="00CD496A" w:rsidRDefault="00FD3E83" w:rsidP="00CD496A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D496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Séquence : lecture et interprétation de diagramme de répartition</w:t>
      </w:r>
    </w:p>
    <w:p w:rsidR="00CD496A" w:rsidRDefault="00CD496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C97" w:rsidRDefault="00625C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496A">
        <w:rPr>
          <w:rFonts w:ascii="Times New Roman" w:hAnsi="Times New Roman" w:cs="Times New Roman"/>
          <w:b/>
          <w:sz w:val="24"/>
          <w:szCs w:val="24"/>
          <w:u w:val="single"/>
        </w:rPr>
        <w:t>Niveau</w:t>
      </w:r>
      <w:r>
        <w:rPr>
          <w:rFonts w:ascii="Times New Roman" w:hAnsi="Times New Roman" w:cs="Times New Roman"/>
          <w:b/>
          <w:sz w:val="24"/>
          <w:szCs w:val="24"/>
        </w:rPr>
        <w:t> : première</w:t>
      </w:r>
    </w:p>
    <w:p w:rsidR="00CD496A" w:rsidRDefault="00CD496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5C97" w:rsidRDefault="00625C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496A">
        <w:rPr>
          <w:rFonts w:ascii="Times New Roman" w:hAnsi="Times New Roman" w:cs="Times New Roman"/>
          <w:b/>
          <w:sz w:val="24"/>
          <w:szCs w:val="24"/>
          <w:u w:val="single"/>
        </w:rPr>
        <w:t>Thème du programme</w:t>
      </w:r>
      <w:r>
        <w:rPr>
          <w:rFonts w:ascii="Times New Roman" w:hAnsi="Times New Roman" w:cs="Times New Roman"/>
          <w:b/>
          <w:sz w:val="24"/>
          <w:szCs w:val="24"/>
        </w:rPr>
        <w:t xml:space="preserve"> : comment les individus se situent-ils </w:t>
      </w:r>
      <w:r w:rsidR="00FA5C5F">
        <w:rPr>
          <w:rFonts w:ascii="Times New Roman" w:hAnsi="Times New Roman" w:cs="Times New Roman"/>
          <w:b/>
          <w:sz w:val="24"/>
          <w:szCs w:val="24"/>
        </w:rPr>
        <w:t>pour constituer des groupes sociaux ?</w:t>
      </w:r>
    </w:p>
    <w:p w:rsidR="00CD496A" w:rsidRDefault="00CD496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5C5F" w:rsidRDefault="00FA5C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496A">
        <w:rPr>
          <w:rFonts w:ascii="Times New Roman" w:hAnsi="Times New Roman" w:cs="Times New Roman"/>
          <w:b/>
          <w:sz w:val="24"/>
          <w:szCs w:val="24"/>
          <w:u w:val="single"/>
        </w:rPr>
        <w:t>Savoir-faire</w:t>
      </w:r>
      <w:r>
        <w:rPr>
          <w:rFonts w:ascii="Times New Roman" w:hAnsi="Times New Roman" w:cs="Times New Roman"/>
          <w:b/>
          <w:sz w:val="24"/>
          <w:szCs w:val="24"/>
        </w:rPr>
        <w:t> :</w:t>
      </w:r>
      <w:r w:rsidR="00CD496A">
        <w:rPr>
          <w:rFonts w:ascii="Times New Roman" w:hAnsi="Times New Roman" w:cs="Times New Roman"/>
          <w:b/>
          <w:sz w:val="24"/>
          <w:szCs w:val="24"/>
        </w:rPr>
        <w:t xml:space="preserve"> lecture et interprétation de diagramme de répartition</w:t>
      </w:r>
    </w:p>
    <w:p w:rsidR="00CD496A" w:rsidRDefault="00CD496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C97" w:rsidRDefault="007D01F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496A">
        <w:rPr>
          <w:rFonts w:ascii="Times New Roman" w:hAnsi="Times New Roman" w:cs="Times New Roman"/>
          <w:b/>
          <w:sz w:val="24"/>
          <w:szCs w:val="24"/>
          <w:u w:val="single"/>
        </w:rPr>
        <w:t>Mode opératoire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2D2C21" w:rsidRDefault="002D2C2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C2007" w:rsidRDefault="009C200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– Identifier la compétence visée</w:t>
      </w:r>
    </w:p>
    <w:p w:rsidR="007D01FE" w:rsidRDefault="009C200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- </w:t>
      </w:r>
      <w:r w:rsidR="007D01FE">
        <w:rPr>
          <w:rFonts w:ascii="Times New Roman" w:hAnsi="Times New Roman" w:cs="Times New Roman"/>
          <w:b/>
          <w:sz w:val="24"/>
          <w:szCs w:val="24"/>
        </w:rPr>
        <w:t xml:space="preserve">Connaissances : </w:t>
      </w:r>
      <w:r>
        <w:rPr>
          <w:rFonts w:ascii="Times New Roman" w:hAnsi="Times New Roman" w:cs="Times New Roman"/>
          <w:b/>
          <w:sz w:val="24"/>
          <w:szCs w:val="24"/>
        </w:rPr>
        <w:t>connaitre les caractéristiques des PCS</w:t>
      </w:r>
    </w:p>
    <w:p w:rsidR="007D01FE" w:rsidRDefault="009C200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- </w:t>
      </w:r>
      <w:r w:rsidR="007D01FE">
        <w:rPr>
          <w:rFonts w:ascii="Times New Roman" w:hAnsi="Times New Roman" w:cs="Times New Roman"/>
          <w:b/>
          <w:sz w:val="24"/>
          <w:szCs w:val="24"/>
        </w:rPr>
        <w:t>Capacité : lecture de pourcentage de répartition</w:t>
      </w:r>
      <w:r>
        <w:rPr>
          <w:rFonts w:ascii="Times New Roman" w:hAnsi="Times New Roman" w:cs="Times New Roman"/>
          <w:b/>
          <w:sz w:val="24"/>
          <w:szCs w:val="24"/>
        </w:rPr>
        <w:t>, sélectionner les données les plus significatives, comparaison d’un pourcentage par rapport à un ensemble (en terme de point</w:t>
      </w:r>
      <w:r w:rsidR="00495CA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C2007" w:rsidRDefault="009C200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- Attitude : Travail </w:t>
      </w:r>
      <w:r w:rsidR="00495CAB">
        <w:rPr>
          <w:rFonts w:ascii="Times New Roman" w:hAnsi="Times New Roman" w:cs="Times New Roman"/>
          <w:b/>
          <w:sz w:val="24"/>
          <w:szCs w:val="24"/>
        </w:rPr>
        <w:t xml:space="preserve">d’interprétation </w:t>
      </w:r>
      <w:r>
        <w:rPr>
          <w:rFonts w:ascii="Times New Roman" w:hAnsi="Times New Roman" w:cs="Times New Roman"/>
          <w:b/>
          <w:sz w:val="24"/>
          <w:szCs w:val="24"/>
        </w:rPr>
        <w:t>par binôme</w:t>
      </w:r>
    </w:p>
    <w:p w:rsidR="009C2007" w:rsidRDefault="009C200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C2007" w:rsidRDefault="009C2007" w:rsidP="009C200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– Situation problème : Dans le cadre du TPE, vous êtes élève en 1°ES à Besançon et vous menez une étude de terrain afin de déterminer si la population du centre-ville se distingue au niveau de l’activité professionnelle.</w:t>
      </w:r>
    </w:p>
    <w:p w:rsidR="00495CAB" w:rsidRDefault="00495CAB" w:rsidP="009C200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CAB" w:rsidRDefault="00495CAB" w:rsidP="009C200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– Travail par binôme</w:t>
      </w:r>
    </w:p>
    <w:p w:rsidR="00CD496A" w:rsidRDefault="00CD496A" w:rsidP="009C200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CAB" w:rsidRDefault="00495CAB" w:rsidP="009C200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4 - </w:t>
      </w:r>
      <w:r w:rsidR="00CD496A">
        <w:rPr>
          <w:rFonts w:ascii="Times New Roman" w:hAnsi="Times New Roman" w:cs="Times New Roman"/>
          <w:b/>
          <w:sz w:val="24"/>
          <w:szCs w:val="24"/>
        </w:rPr>
        <w:t>Document</w:t>
      </w:r>
    </w:p>
    <w:p w:rsidR="009C2007" w:rsidRDefault="00495C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6338">
        <w:rPr>
          <w:noProof/>
          <w:lang w:eastAsia="fr-FR"/>
        </w:rPr>
        <w:drawing>
          <wp:inline distT="0" distB="0" distL="0" distR="0" wp14:anchorId="239C427B" wp14:editId="3CAF3749">
            <wp:extent cx="5760720" cy="2535555"/>
            <wp:effectExtent l="0" t="0" r="0" b="0"/>
            <wp:docPr id="3" name="Image 3" descr="C:\Users\user\Pictures\Répartition csp quarti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Répartition csp quarti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007" w:rsidRDefault="00495CAB">
      <w:pPr>
        <w:contextualSpacing/>
        <w:rPr>
          <w:rFonts w:ascii="Times New Roman" w:hAnsi="Times New Roman" w:cs="Times New Roman"/>
          <w:sz w:val="24"/>
          <w:szCs w:val="24"/>
        </w:rPr>
      </w:pPr>
      <w:r w:rsidRPr="00625C97">
        <w:rPr>
          <w:rFonts w:ascii="Times New Roman" w:hAnsi="Times New Roman" w:cs="Times New Roman"/>
          <w:i/>
          <w:sz w:val="24"/>
          <w:szCs w:val="24"/>
        </w:rPr>
        <w:t>Bilan d’analyse de besoins sociaux</w:t>
      </w:r>
      <w:r w:rsidRPr="000649C9">
        <w:rPr>
          <w:rFonts w:ascii="Times New Roman" w:hAnsi="Times New Roman" w:cs="Times New Roman"/>
          <w:sz w:val="24"/>
          <w:szCs w:val="24"/>
        </w:rPr>
        <w:t>, CCAS, 2017, p. 35.</w:t>
      </w:r>
    </w:p>
    <w:p w:rsidR="00495CAB" w:rsidRPr="00CD496A" w:rsidRDefault="00495CA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CAB" w:rsidRPr="00CD496A" w:rsidRDefault="00495C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496A">
        <w:rPr>
          <w:rFonts w:ascii="Times New Roman" w:hAnsi="Times New Roman" w:cs="Times New Roman"/>
          <w:b/>
          <w:sz w:val="24"/>
          <w:szCs w:val="24"/>
        </w:rPr>
        <w:t>5 – La réponse peut être nuancée et amener à deux axes d’interprétation</w:t>
      </w:r>
    </w:p>
    <w:p w:rsidR="00495CAB" w:rsidRPr="00CD496A" w:rsidRDefault="00495C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496A">
        <w:rPr>
          <w:rFonts w:ascii="Times New Roman" w:hAnsi="Times New Roman" w:cs="Times New Roman"/>
          <w:b/>
          <w:sz w:val="24"/>
          <w:szCs w:val="24"/>
        </w:rPr>
        <w:t>6 – Travail de synthèse écrite</w:t>
      </w:r>
    </w:p>
    <w:p w:rsidR="00495CAB" w:rsidRPr="00CD496A" w:rsidRDefault="00495C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496A">
        <w:rPr>
          <w:rFonts w:ascii="Times New Roman" w:hAnsi="Times New Roman" w:cs="Times New Roman"/>
          <w:b/>
          <w:sz w:val="24"/>
          <w:szCs w:val="24"/>
        </w:rPr>
        <w:t>7 – Evaluation formative</w:t>
      </w:r>
    </w:p>
    <w:p w:rsidR="00495CAB" w:rsidRPr="000649C9" w:rsidRDefault="00495CA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495CAB" w:rsidRPr="000649C9" w:rsidSect="006A1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38"/>
    <w:rsid w:val="000649C9"/>
    <w:rsid w:val="00180CD5"/>
    <w:rsid w:val="002D2C21"/>
    <w:rsid w:val="00306338"/>
    <w:rsid w:val="00495CAB"/>
    <w:rsid w:val="00625C97"/>
    <w:rsid w:val="006A1D44"/>
    <w:rsid w:val="007D01FE"/>
    <w:rsid w:val="009C2007"/>
    <w:rsid w:val="00B91C69"/>
    <w:rsid w:val="00CD496A"/>
    <w:rsid w:val="00E105B2"/>
    <w:rsid w:val="00FA5C5F"/>
    <w:rsid w:val="00F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33F76-2EC7-447B-AFDC-47A6597F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Martial Cavatz</dc:creator>
  <cp:keywords/>
  <dc:description/>
  <cp:lastModifiedBy>sybille bonzon</cp:lastModifiedBy>
  <cp:revision>6</cp:revision>
  <dcterms:created xsi:type="dcterms:W3CDTF">2018-10-04T12:29:00Z</dcterms:created>
  <dcterms:modified xsi:type="dcterms:W3CDTF">2018-11-19T12:28:00Z</dcterms:modified>
</cp:coreProperties>
</file>