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016B" w14:textId="6A6A0971" w:rsidR="00B03B81" w:rsidRDefault="004C68B7" w:rsidP="004C68B7">
      <w:pPr>
        <w:spacing w:after="0" w:line="360" w:lineRule="auto"/>
        <w:rPr>
          <w:rFonts w:ascii="Tahoma" w:hAnsi="Tahoma" w:cs="Tahoma"/>
          <w:b/>
          <w:bCs/>
          <w:sz w:val="40"/>
          <w:szCs w:val="40"/>
        </w:rPr>
      </w:pPr>
      <w:r w:rsidRPr="004C68B7">
        <w:rPr>
          <w:noProof/>
        </w:rPr>
        <w:drawing>
          <wp:inline distT="0" distB="0" distL="0" distR="0" wp14:anchorId="00F9195C" wp14:editId="6F4E81B6">
            <wp:extent cx="240030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00300" cy="1905000"/>
                    </a:xfrm>
                    <a:prstGeom prst="rect">
                      <a:avLst/>
                    </a:prstGeom>
                  </pic:spPr>
                </pic:pic>
              </a:graphicData>
            </a:graphic>
          </wp:inline>
        </w:drawing>
      </w:r>
    </w:p>
    <w:p w14:paraId="68FDCA3C" w14:textId="77777777" w:rsidR="00B03B81" w:rsidRDefault="00B03B81" w:rsidP="00D34BAD">
      <w:pPr>
        <w:spacing w:after="0" w:line="360" w:lineRule="auto"/>
        <w:jc w:val="center"/>
        <w:rPr>
          <w:rFonts w:ascii="Tahoma" w:hAnsi="Tahoma" w:cs="Tahoma"/>
          <w:b/>
          <w:bCs/>
          <w:sz w:val="40"/>
          <w:szCs w:val="40"/>
        </w:rPr>
      </w:pPr>
    </w:p>
    <w:p w14:paraId="2F4C2D4D" w14:textId="6B445788" w:rsidR="00191F3F" w:rsidRPr="00191F3F" w:rsidRDefault="00191F3F" w:rsidP="00D34BAD">
      <w:pPr>
        <w:spacing w:after="0" w:line="360" w:lineRule="auto"/>
        <w:jc w:val="center"/>
        <w:rPr>
          <w:rFonts w:ascii="Tahoma" w:hAnsi="Tahoma" w:cs="Tahoma"/>
          <w:b/>
          <w:bCs/>
          <w:sz w:val="40"/>
          <w:szCs w:val="40"/>
        </w:rPr>
      </w:pPr>
      <w:r w:rsidRPr="00191F3F">
        <w:rPr>
          <w:rFonts w:ascii="Tahoma" w:hAnsi="Tahoma" w:cs="Tahoma"/>
          <w:b/>
          <w:bCs/>
          <w:sz w:val="40"/>
          <w:szCs w:val="40"/>
        </w:rPr>
        <w:t xml:space="preserve">Charte des attendus académiques </w:t>
      </w:r>
    </w:p>
    <w:p w14:paraId="2D4A8FAE" w14:textId="77777777" w:rsidR="00B03B81" w:rsidRDefault="00000000" w:rsidP="00D34BAD">
      <w:pPr>
        <w:spacing w:after="0" w:line="360" w:lineRule="auto"/>
        <w:jc w:val="center"/>
        <w:rPr>
          <w:rFonts w:ascii="Tahoma" w:hAnsi="Tahoma" w:cs="Tahoma"/>
          <w:b/>
          <w:bCs/>
          <w:sz w:val="40"/>
          <w:szCs w:val="40"/>
        </w:rPr>
      </w:pPr>
      <w:r w:rsidRPr="00191F3F">
        <w:rPr>
          <w:rFonts w:ascii="Tahoma" w:hAnsi="Tahoma" w:cs="Tahoma"/>
          <w:b/>
          <w:bCs/>
          <w:sz w:val="40"/>
          <w:szCs w:val="40"/>
        </w:rPr>
        <w:t xml:space="preserve">pour la formation des élèves </w:t>
      </w:r>
    </w:p>
    <w:p w14:paraId="0B5BA5F3" w14:textId="77777777" w:rsidR="00B03B81" w:rsidRDefault="00D34BAD" w:rsidP="00D34BAD">
      <w:pPr>
        <w:spacing w:after="0" w:line="360" w:lineRule="auto"/>
        <w:jc w:val="center"/>
        <w:rPr>
          <w:rFonts w:ascii="Tahoma" w:hAnsi="Tahoma" w:cs="Tahoma"/>
          <w:b/>
          <w:bCs/>
          <w:sz w:val="40"/>
          <w:szCs w:val="40"/>
        </w:rPr>
      </w:pPr>
      <w:r>
        <w:rPr>
          <w:rFonts w:ascii="Tahoma" w:hAnsi="Tahoma" w:cs="Tahoma"/>
          <w:b/>
          <w:bCs/>
          <w:sz w:val="40"/>
          <w:szCs w:val="40"/>
        </w:rPr>
        <w:t>aux épreuves écrites</w:t>
      </w:r>
      <w:r w:rsidRPr="00191F3F">
        <w:rPr>
          <w:rFonts w:ascii="Tahoma" w:hAnsi="Tahoma" w:cs="Tahoma"/>
          <w:b/>
          <w:bCs/>
          <w:sz w:val="40"/>
          <w:szCs w:val="40"/>
        </w:rPr>
        <w:t xml:space="preserve"> </w:t>
      </w:r>
    </w:p>
    <w:p w14:paraId="5162A105" w14:textId="2076DF27" w:rsidR="00A07E99" w:rsidRPr="00191F3F" w:rsidRDefault="00000000" w:rsidP="00D34BAD">
      <w:pPr>
        <w:spacing w:after="0" w:line="360" w:lineRule="auto"/>
        <w:jc w:val="center"/>
        <w:rPr>
          <w:rFonts w:ascii="Tahoma" w:hAnsi="Tahoma" w:cs="Tahoma"/>
          <w:b/>
          <w:bCs/>
          <w:sz w:val="40"/>
          <w:szCs w:val="40"/>
        </w:rPr>
      </w:pPr>
      <w:r w:rsidRPr="00191F3F">
        <w:rPr>
          <w:rFonts w:ascii="Tahoma" w:hAnsi="Tahoma" w:cs="Tahoma"/>
          <w:b/>
          <w:bCs/>
          <w:sz w:val="40"/>
          <w:szCs w:val="40"/>
        </w:rPr>
        <w:t>de S</w:t>
      </w:r>
      <w:r w:rsidR="00D34BAD">
        <w:rPr>
          <w:rFonts w:ascii="Tahoma" w:hAnsi="Tahoma" w:cs="Tahoma"/>
          <w:b/>
          <w:bCs/>
          <w:sz w:val="40"/>
          <w:szCs w:val="40"/>
        </w:rPr>
        <w:t xml:space="preserve">ciences </w:t>
      </w:r>
      <w:r w:rsidRPr="00191F3F">
        <w:rPr>
          <w:rFonts w:ascii="Tahoma" w:hAnsi="Tahoma" w:cs="Tahoma"/>
          <w:b/>
          <w:bCs/>
          <w:sz w:val="40"/>
          <w:szCs w:val="40"/>
        </w:rPr>
        <w:t>E</w:t>
      </w:r>
      <w:r w:rsidR="00D34BAD">
        <w:rPr>
          <w:rFonts w:ascii="Tahoma" w:hAnsi="Tahoma" w:cs="Tahoma"/>
          <w:b/>
          <w:bCs/>
          <w:sz w:val="40"/>
          <w:szCs w:val="40"/>
        </w:rPr>
        <w:t xml:space="preserve">conomiques et </w:t>
      </w:r>
      <w:r w:rsidRPr="00191F3F">
        <w:rPr>
          <w:rFonts w:ascii="Tahoma" w:hAnsi="Tahoma" w:cs="Tahoma"/>
          <w:b/>
          <w:bCs/>
          <w:sz w:val="40"/>
          <w:szCs w:val="40"/>
        </w:rPr>
        <w:t>S</w:t>
      </w:r>
      <w:r w:rsidR="00D34BAD">
        <w:rPr>
          <w:rFonts w:ascii="Tahoma" w:hAnsi="Tahoma" w:cs="Tahoma"/>
          <w:b/>
          <w:bCs/>
          <w:sz w:val="40"/>
          <w:szCs w:val="40"/>
        </w:rPr>
        <w:t>ociales</w:t>
      </w:r>
      <w:r w:rsidRPr="00191F3F">
        <w:rPr>
          <w:rFonts w:ascii="Tahoma" w:hAnsi="Tahoma" w:cs="Tahoma"/>
          <w:b/>
          <w:bCs/>
          <w:sz w:val="40"/>
          <w:szCs w:val="40"/>
        </w:rPr>
        <w:t xml:space="preserve"> </w:t>
      </w:r>
    </w:p>
    <w:p w14:paraId="24538D39" w14:textId="77777777" w:rsidR="00D34BAD" w:rsidRDefault="00D34BAD" w:rsidP="00D34BAD">
      <w:pPr>
        <w:spacing w:after="0" w:line="360" w:lineRule="auto"/>
        <w:jc w:val="center"/>
        <w:rPr>
          <w:rFonts w:ascii="Tahoma" w:hAnsi="Tahoma" w:cs="Tahoma"/>
          <w:b/>
          <w:bCs/>
        </w:rPr>
      </w:pPr>
    </w:p>
    <w:p w14:paraId="046F4CAF" w14:textId="77777777" w:rsidR="00D34BAD" w:rsidRDefault="00D34BAD" w:rsidP="00D34BAD">
      <w:pPr>
        <w:spacing w:after="0" w:line="360" w:lineRule="auto"/>
        <w:jc w:val="center"/>
        <w:rPr>
          <w:rFonts w:ascii="Tahoma" w:hAnsi="Tahoma" w:cs="Tahoma"/>
          <w:b/>
          <w:bCs/>
          <w:sz w:val="28"/>
          <w:szCs w:val="28"/>
        </w:rPr>
      </w:pPr>
    </w:p>
    <w:p w14:paraId="67E99DF0" w14:textId="77777777" w:rsidR="00467A68" w:rsidRDefault="00467A68" w:rsidP="00D34BAD">
      <w:pPr>
        <w:spacing w:after="0" w:line="360" w:lineRule="auto"/>
        <w:jc w:val="center"/>
        <w:rPr>
          <w:rFonts w:ascii="Tahoma" w:hAnsi="Tahoma" w:cs="Tahoma"/>
          <w:b/>
          <w:bCs/>
          <w:sz w:val="28"/>
          <w:szCs w:val="28"/>
        </w:rPr>
      </w:pPr>
    </w:p>
    <w:p w14:paraId="72DF0E41" w14:textId="77777777" w:rsidR="00467A68" w:rsidRPr="00B03B81" w:rsidRDefault="00467A68" w:rsidP="00D34BAD">
      <w:pPr>
        <w:spacing w:after="0" w:line="360" w:lineRule="auto"/>
        <w:jc w:val="center"/>
        <w:rPr>
          <w:rFonts w:ascii="Tahoma" w:hAnsi="Tahoma" w:cs="Tahoma"/>
          <w:b/>
          <w:bCs/>
          <w:sz w:val="28"/>
          <w:szCs w:val="28"/>
        </w:rPr>
      </w:pPr>
    </w:p>
    <w:p w14:paraId="2CE72E1E" w14:textId="24C5045C" w:rsidR="008F7C6E" w:rsidRPr="00B03B81" w:rsidRDefault="00A520A3" w:rsidP="00D34BAD">
      <w:pPr>
        <w:spacing w:after="0" w:line="360" w:lineRule="auto"/>
        <w:jc w:val="center"/>
        <w:rPr>
          <w:rFonts w:ascii="Tahoma" w:hAnsi="Tahoma" w:cs="Tahoma"/>
          <w:b/>
          <w:bCs/>
          <w:sz w:val="28"/>
          <w:szCs w:val="28"/>
        </w:rPr>
      </w:pPr>
      <w:r>
        <w:rPr>
          <w:rFonts w:ascii="Tahoma" w:hAnsi="Tahoma" w:cs="Tahoma"/>
          <w:b/>
          <w:bCs/>
          <w:sz w:val="28"/>
          <w:szCs w:val="28"/>
        </w:rPr>
        <w:t>Septembre</w:t>
      </w:r>
      <w:r w:rsidRPr="00B03B81">
        <w:rPr>
          <w:rFonts w:ascii="Tahoma" w:hAnsi="Tahoma" w:cs="Tahoma"/>
          <w:b/>
          <w:bCs/>
          <w:sz w:val="28"/>
          <w:szCs w:val="28"/>
        </w:rPr>
        <w:t xml:space="preserve"> 2024</w:t>
      </w:r>
    </w:p>
    <w:p w14:paraId="3BE10359" w14:textId="77777777" w:rsidR="008F7C6E" w:rsidRPr="00A07E99" w:rsidRDefault="008F7C6E">
      <w:pPr>
        <w:rPr>
          <w:rFonts w:ascii="Tahoma" w:hAnsi="Tahoma" w:cs="Tahoma"/>
        </w:rPr>
      </w:pPr>
    </w:p>
    <w:p w14:paraId="3B75FB3A" w14:textId="77777777" w:rsidR="00BC3B24" w:rsidRDefault="00A07E99" w:rsidP="00191F3F">
      <w:pPr>
        <w:jc w:val="both"/>
        <w:rPr>
          <w:rFonts w:ascii="Tahoma" w:hAnsi="Tahoma" w:cs="Tahoma"/>
        </w:rPr>
      </w:pPr>
      <w:r w:rsidRPr="00B03B81">
        <w:rPr>
          <w:rFonts w:ascii="Tahoma" w:hAnsi="Tahoma" w:cs="Tahoma"/>
        </w:rPr>
        <w:t xml:space="preserve">Ce document académique d’harmonisation des attentes au baccalauréat </w:t>
      </w:r>
      <w:r w:rsidR="00191F3F" w:rsidRPr="00B03B81">
        <w:rPr>
          <w:rFonts w:ascii="Tahoma" w:hAnsi="Tahoma" w:cs="Tahoma"/>
        </w:rPr>
        <w:t>s’adresse</w:t>
      </w:r>
      <w:r w:rsidRPr="00B03B81">
        <w:rPr>
          <w:rFonts w:ascii="Tahoma" w:hAnsi="Tahoma" w:cs="Tahoma"/>
        </w:rPr>
        <w:t xml:space="preserve"> à l’ensemble des professeurs de Sciences Économiques et Sociales de l’académie de BESANCON</w:t>
      </w:r>
      <w:r w:rsidR="00191F3F" w:rsidRPr="00B03B81">
        <w:rPr>
          <w:rFonts w:ascii="Tahoma" w:hAnsi="Tahoma" w:cs="Tahoma"/>
        </w:rPr>
        <w:t xml:space="preserve">. </w:t>
      </w:r>
    </w:p>
    <w:p w14:paraId="0DED71B7" w14:textId="7B27A871" w:rsidR="00A07E99" w:rsidRPr="00B03B81" w:rsidRDefault="00191F3F" w:rsidP="00191F3F">
      <w:pPr>
        <w:jc w:val="both"/>
        <w:rPr>
          <w:rFonts w:ascii="Tahoma" w:hAnsi="Tahoma" w:cs="Tahoma"/>
        </w:rPr>
      </w:pPr>
      <w:r w:rsidRPr="00B03B81">
        <w:rPr>
          <w:rFonts w:ascii="Tahoma" w:hAnsi="Tahoma" w:cs="Tahoma"/>
        </w:rPr>
        <w:t>Il s’agit</w:t>
      </w:r>
      <w:r w:rsidR="00A07E99" w:rsidRPr="00B03B81">
        <w:rPr>
          <w:rFonts w:ascii="Tahoma" w:hAnsi="Tahoma" w:cs="Tahoma"/>
        </w:rPr>
        <w:t xml:space="preserve"> de partager une « charte commune » de formation</w:t>
      </w:r>
      <w:r w:rsidR="006F0B4C">
        <w:rPr>
          <w:rFonts w:ascii="Tahoma" w:hAnsi="Tahoma" w:cs="Tahoma"/>
        </w:rPr>
        <w:t xml:space="preserve"> des élèves</w:t>
      </w:r>
      <w:r w:rsidR="00A07E99" w:rsidRPr="00B03B81">
        <w:rPr>
          <w:rFonts w:ascii="Tahoma" w:hAnsi="Tahoma" w:cs="Tahoma"/>
        </w:rPr>
        <w:t xml:space="preserve"> aux </w:t>
      </w:r>
      <w:r w:rsidR="006F0B4C">
        <w:rPr>
          <w:rFonts w:ascii="Tahoma" w:hAnsi="Tahoma" w:cs="Tahoma"/>
        </w:rPr>
        <w:t>é</w:t>
      </w:r>
      <w:r w:rsidR="00A07E99" w:rsidRPr="00B03B81">
        <w:rPr>
          <w:rFonts w:ascii="Tahoma" w:hAnsi="Tahoma" w:cs="Tahoma"/>
        </w:rPr>
        <w:t xml:space="preserve">preuves de </w:t>
      </w:r>
      <w:r w:rsidR="006F0B4C">
        <w:rPr>
          <w:rFonts w:ascii="Tahoma" w:hAnsi="Tahoma" w:cs="Tahoma"/>
        </w:rPr>
        <w:t>s</w:t>
      </w:r>
      <w:r w:rsidR="00A07E99" w:rsidRPr="00B03B81">
        <w:rPr>
          <w:rFonts w:ascii="Tahoma" w:hAnsi="Tahoma" w:cs="Tahoma"/>
        </w:rPr>
        <w:t xml:space="preserve">pécialité de SES. </w:t>
      </w:r>
    </w:p>
    <w:p w14:paraId="0FD317A4" w14:textId="6B7589A8" w:rsidR="00A07E99" w:rsidRPr="00B03B81" w:rsidRDefault="00A07E99" w:rsidP="00191F3F">
      <w:pPr>
        <w:pStyle w:val="Default"/>
        <w:jc w:val="both"/>
        <w:rPr>
          <w:rFonts w:ascii="Tahoma" w:hAnsi="Tahoma" w:cs="Tahoma"/>
          <w:sz w:val="22"/>
          <w:szCs w:val="22"/>
        </w:rPr>
      </w:pPr>
      <w:r w:rsidRPr="00B03B81">
        <w:rPr>
          <w:rFonts w:ascii="Tahoma" w:hAnsi="Tahoma" w:cs="Tahoma"/>
          <w:sz w:val="22"/>
          <w:szCs w:val="22"/>
        </w:rPr>
        <w:t>Ce</w:t>
      </w:r>
      <w:r w:rsidR="00191F3F" w:rsidRPr="00B03B81">
        <w:rPr>
          <w:rFonts w:ascii="Tahoma" w:hAnsi="Tahoma" w:cs="Tahoma"/>
          <w:sz w:val="22"/>
          <w:szCs w:val="22"/>
        </w:rPr>
        <w:t xml:space="preserve">tte charte </w:t>
      </w:r>
      <w:r w:rsidRPr="00B03B81">
        <w:rPr>
          <w:rFonts w:ascii="Tahoma" w:hAnsi="Tahoma" w:cs="Tahoma"/>
          <w:sz w:val="22"/>
          <w:szCs w:val="22"/>
        </w:rPr>
        <w:t>s’appuie</w:t>
      </w:r>
      <w:r w:rsidR="00191F3F" w:rsidRPr="00B03B81">
        <w:rPr>
          <w:rFonts w:ascii="Tahoma" w:hAnsi="Tahoma" w:cs="Tahoma"/>
          <w:sz w:val="22"/>
          <w:szCs w:val="22"/>
        </w:rPr>
        <w:t xml:space="preserve"> les recommandations de l’Inspection Générale de Sciences Economiques et Sociales. Les attendus académiques </w:t>
      </w:r>
      <w:r w:rsidR="006F0B4C">
        <w:rPr>
          <w:rFonts w:ascii="Tahoma" w:hAnsi="Tahoma" w:cs="Tahoma"/>
          <w:sz w:val="22"/>
          <w:szCs w:val="22"/>
        </w:rPr>
        <w:t xml:space="preserve">de Besançon </w:t>
      </w:r>
      <w:r w:rsidR="00191F3F" w:rsidRPr="00B03B81">
        <w:rPr>
          <w:rFonts w:ascii="Tahoma" w:hAnsi="Tahoma" w:cs="Tahoma"/>
          <w:sz w:val="22"/>
          <w:szCs w:val="22"/>
        </w:rPr>
        <w:t>reposent</w:t>
      </w:r>
      <w:r w:rsidRPr="00B03B81">
        <w:rPr>
          <w:rFonts w:ascii="Tahoma" w:hAnsi="Tahoma" w:cs="Tahoma"/>
          <w:sz w:val="22"/>
          <w:szCs w:val="22"/>
        </w:rPr>
        <w:t xml:space="preserve"> sur les critères d’évaluation et de réussite </w:t>
      </w:r>
      <w:r w:rsidR="00191F3F" w:rsidRPr="00B03B81">
        <w:rPr>
          <w:rFonts w:ascii="Tahoma" w:hAnsi="Tahoma" w:cs="Tahoma"/>
          <w:sz w:val="22"/>
          <w:szCs w:val="22"/>
        </w:rPr>
        <w:t>(</w:t>
      </w:r>
      <w:r w:rsidRPr="00B03B81">
        <w:rPr>
          <w:rFonts w:ascii="Tahoma" w:hAnsi="Tahoma" w:cs="Tahoma"/>
          <w:sz w:val="22"/>
          <w:szCs w:val="22"/>
        </w:rPr>
        <w:t>communiqué</w:t>
      </w:r>
      <w:r w:rsidR="00191F3F" w:rsidRPr="00B03B81">
        <w:rPr>
          <w:rFonts w:ascii="Tahoma" w:hAnsi="Tahoma" w:cs="Tahoma"/>
          <w:sz w:val="22"/>
          <w:szCs w:val="22"/>
        </w:rPr>
        <w:t>s</w:t>
      </w:r>
      <w:r w:rsidRPr="00B03B81">
        <w:rPr>
          <w:rFonts w:ascii="Tahoma" w:hAnsi="Tahoma" w:cs="Tahoma"/>
          <w:sz w:val="22"/>
          <w:szCs w:val="22"/>
        </w:rPr>
        <w:t xml:space="preserve"> en 2021</w:t>
      </w:r>
      <w:r w:rsidR="00191F3F" w:rsidRPr="00B03B81">
        <w:rPr>
          <w:rFonts w:ascii="Tahoma" w:hAnsi="Tahoma" w:cs="Tahoma"/>
          <w:sz w:val="22"/>
          <w:szCs w:val="22"/>
        </w:rPr>
        <w:t>)</w:t>
      </w:r>
      <w:r w:rsidRPr="00B03B81">
        <w:rPr>
          <w:rFonts w:ascii="Tahoma" w:hAnsi="Tahoma" w:cs="Tahoma"/>
          <w:sz w:val="22"/>
          <w:szCs w:val="22"/>
        </w:rPr>
        <w:t xml:space="preserve"> et sur </w:t>
      </w:r>
      <w:r w:rsidR="00191F3F" w:rsidRPr="00B03B81">
        <w:rPr>
          <w:rFonts w:ascii="Tahoma" w:hAnsi="Tahoma" w:cs="Tahoma"/>
          <w:sz w:val="22"/>
          <w:szCs w:val="22"/>
        </w:rPr>
        <w:t>les grilles de support pour la notation de la dissertation et de l’EC3 au baccalauréat (communiquées en 2024)</w:t>
      </w:r>
      <w:r w:rsidR="006F0B4C">
        <w:rPr>
          <w:rFonts w:ascii="Tahoma" w:hAnsi="Tahoma" w:cs="Tahoma"/>
          <w:sz w:val="22"/>
          <w:szCs w:val="22"/>
        </w:rPr>
        <w:t xml:space="preserve"> </w:t>
      </w:r>
      <w:r w:rsidR="00191F3F" w:rsidRPr="00B03B81">
        <w:rPr>
          <w:rFonts w:ascii="Tahoma" w:hAnsi="Tahoma" w:cs="Tahoma"/>
          <w:sz w:val="22"/>
          <w:szCs w:val="22"/>
        </w:rPr>
        <w:t>:</w:t>
      </w:r>
    </w:p>
    <w:p w14:paraId="75465C86" w14:textId="544F163C" w:rsidR="00A07E99" w:rsidRPr="00B03B81" w:rsidRDefault="00000000" w:rsidP="00191F3F">
      <w:pPr>
        <w:pStyle w:val="Paragraphedeliste"/>
        <w:numPr>
          <w:ilvl w:val="0"/>
          <w:numId w:val="11"/>
        </w:numPr>
        <w:rPr>
          <w:rFonts w:ascii="Tahoma" w:hAnsi="Tahoma" w:cs="Tahoma"/>
        </w:rPr>
      </w:pPr>
      <w:hyperlink r:id="rId7" w:history="1">
        <w:r w:rsidR="00191F3F" w:rsidRPr="00B03B81">
          <w:rPr>
            <w:rStyle w:val="Lienhypertexte"/>
            <w:rFonts w:ascii="Tahoma" w:hAnsi="Tahoma" w:cs="Tahoma"/>
          </w:rPr>
          <w:t>https://cache.media.eduscol.education.fr/file/Annales_zero_BAC_2021_1e/93/1/S0BAC21-Tle-SPE-SES-Criteres_evaluation_reussite_1338931.pdf</w:t>
        </w:r>
      </w:hyperlink>
    </w:p>
    <w:p w14:paraId="32DE1726" w14:textId="2E9CBBCB" w:rsidR="00191F3F" w:rsidRPr="00B03B81" w:rsidRDefault="00000000" w:rsidP="00191F3F">
      <w:pPr>
        <w:pStyle w:val="Paragraphedeliste"/>
        <w:numPr>
          <w:ilvl w:val="0"/>
          <w:numId w:val="11"/>
        </w:numPr>
        <w:rPr>
          <w:rFonts w:ascii="Tahoma" w:hAnsi="Tahoma" w:cs="Tahoma"/>
        </w:rPr>
      </w:pPr>
      <w:hyperlink r:id="rId8" w:history="1">
        <w:r w:rsidR="00191F3F" w:rsidRPr="00B03B81">
          <w:rPr>
            <w:rStyle w:val="Lienhypertexte"/>
            <w:rFonts w:ascii="Tahoma" w:hAnsi="Tahoma" w:cs="Tahoma"/>
          </w:rPr>
          <w:t>https://ses.ac-besancon.fr/wp-content/uploads/sites/35/2024/03/Grilles-nationales-baccalaureat-SES.pdf</w:t>
        </w:r>
      </w:hyperlink>
    </w:p>
    <w:p w14:paraId="18D9CD40" w14:textId="6A477F3C" w:rsidR="00191F3F" w:rsidRPr="00B03B81" w:rsidRDefault="00191F3F" w:rsidP="00191F3F">
      <w:pPr>
        <w:pStyle w:val="Standard"/>
        <w:spacing w:after="0" w:line="240" w:lineRule="auto"/>
        <w:rPr>
          <w:rFonts w:ascii="Tahoma" w:hAnsi="Tahoma" w:cs="Tahoma"/>
        </w:rPr>
      </w:pPr>
      <w:r w:rsidRPr="00B03B81">
        <w:rPr>
          <w:rFonts w:ascii="Tahoma" w:hAnsi="Tahoma" w:cs="Tahoma"/>
          <w:sz w:val="22"/>
        </w:rPr>
        <w:t>Les épreuves de terminale de l’enseignement de spécialité de SES sont définies par le Bulletin officiel spécial n° 2 du 13 février 2020 :</w:t>
      </w:r>
      <w:r w:rsidR="006F0B4C">
        <w:rPr>
          <w:rFonts w:ascii="Tahoma" w:hAnsi="Tahoma" w:cs="Tahoma"/>
        </w:rPr>
        <w:t xml:space="preserve"> </w:t>
      </w:r>
      <w:hyperlink r:id="rId9" w:history="1">
        <w:r w:rsidR="006F0B4C" w:rsidRPr="003E70F1">
          <w:rPr>
            <w:rStyle w:val="Lienhypertexte"/>
            <w:rFonts w:ascii="Tahoma" w:hAnsi="Tahoma" w:cs="Tahoma"/>
            <w:sz w:val="22"/>
          </w:rPr>
          <w:t>https://www.education.gouv.fr/bo/20/Special2/MENE2001800N.htm</w:t>
        </w:r>
      </w:hyperlink>
    </w:p>
    <w:p w14:paraId="3BB7ABC0" w14:textId="77777777" w:rsidR="006F0B4C" w:rsidRDefault="006F0B4C" w:rsidP="00B03B81">
      <w:pPr>
        <w:pStyle w:val="Default"/>
        <w:jc w:val="both"/>
        <w:rPr>
          <w:rFonts w:ascii="Tahoma" w:hAnsi="Tahoma" w:cs="Tahoma"/>
          <w:sz w:val="22"/>
          <w:szCs w:val="22"/>
        </w:rPr>
      </w:pPr>
    </w:p>
    <w:p w14:paraId="446FC1A7" w14:textId="234C286D" w:rsidR="00D34BAD" w:rsidRPr="00B03B81" w:rsidRDefault="00D34BAD" w:rsidP="00B03B81">
      <w:pPr>
        <w:pStyle w:val="Default"/>
        <w:jc w:val="both"/>
        <w:rPr>
          <w:rFonts w:ascii="Tahoma" w:hAnsi="Tahoma" w:cs="Tahoma"/>
          <w:sz w:val="22"/>
          <w:szCs w:val="22"/>
        </w:rPr>
      </w:pPr>
      <w:r w:rsidRPr="00B03B81">
        <w:rPr>
          <w:rFonts w:ascii="Tahoma" w:hAnsi="Tahoma" w:cs="Tahoma"/>
          <w:sz w:val="22"/>
          <w:szCs w:val="22"/>
        </w:rPr>
        <w:t xml:space="preserve">L’épreuve est d’une durée de quatre heures. Deux sujets de natures différentes sont proposés au choix du candidat : </w:t>
      </w:r>
    </w:p>
    <w:p w14:paraId="0E64FA4A" w14:textId="77777777" w:rsidR="00D34BAD" w:rsidRPr="00B03B81" w:rsidRDefault="00D34BAD" w:rsidP="00B03B81">
      <w:pPr>
        <w:pStyle w:val="Default"/>
        <w:spacing w:after="3"/>
        <w:ind w:firstLine="709"/>
        <w:jc w:val="both"/>
        <w:rPr>
          <w:rFonts w:ascii="Tahoma" w:hAnsi="Tahoma" w:cs="Tahoma"/>
          <w:sz w:val="22"/>
          <w:szCs w:val="22"/>
        </w:rPr>
      </w:pPr>
      <w:r w:rsidRPr="00B03B81">
        <w:rPr>
          <w:rFonts w:ascii="Tahoma" w:hAnsi="Tahoma" w:cs="Tahoma"/>
          <w:sz w:val="22"/>
          <w:szCs w:val="22"/>
        </w:rPr>
        <w:t xml:space="preserve">- une dissertation s'appuyant sur un dossier ; </w:t>
      </w:r>
    </w:p>
    <w:p w14:paraId="52E29B75" w14:textId="77777777" w:rsidR="00D34BAD" w:rsidRPr="00B03B81" w:rsidRDefault="00D34BAD" w:rsidP="00B03B81">
      <w:pPr>
        <w:pStyle w:val="Default"/>
        <w:ind w:firstLine="709"/>
        <w:jc w:val="both"/>
        <w:rPr>
          <w:rFonts w:ascii="Tahoma" w:hAnsi="Tahoma" w:cs="Tahoma"/>
          <w:sz w:val="22"/>
          <w:szCs w:val="22"/>
        </w:rPr>
      </w:pPr>
      <w:r w:rsidRPr="00B03B81">
        <w:rPr>
          <w:rFonts w:ascii="Tahoma" w:hAnsi="Tahoma" w:cs="Tahoma"/>
          <w:sz w:val="22"/>
          <w:szCs w:val="22"/>
        </w:rPr>
        <w:t xml:space="preserve">- une épreuve composée de trois parties distinctes. </w:t>
      </w:r>
    </w:p>
    <w:p w14:paraId="3528BCDE" w14:textId="77777777" w:rsidR="006F0B4C" w:rsidRDefault="006F0B4C" w:rsidP="00191F3F">
      <w:pPr>
        <w:pStyle w:val="Sansinterligne"/>
        <w:jc w:val="center"/>
        <w:rPr>
          <w:rFonts w:ascii="Tahoma" w:hAnsi="Tahoma" w:cs="Tahoma"/>
          <w:b/>
          <w:bCs/>
          <w:sz w:val="32"/>
          <w:szCs w:val="32"/>
        </w:rPr>
      </w:pPr>
    </w:p>
    <w:p w14:paraId="43A71564" w14:textId="76E27127" w:rsidR="00191F3F" w:rsidRPr="00D34BAD" w:rsidRDefault="00191F3F" w:rsidP="00191F3F">
      <w:pPr>
        <w:pStyle w:val="Sansinterligne"/>
        <w:jc w:val="center"/>
        <w:rPr>
          <w:rFonts w:ascii="Tahoma" w:hAnsi="Tahoma" w:cs="Tahoma"/>
          <w:b/>
          <w:bCs/>
          <w:sz w:val="32"/>
          <w:szCs w:val="32"/>
        </w:rPr>
      </w:pPr>
      <w:r w:rsidRPr="00D34BAD">
        <w:rPr>
          <w:rFonts w:ascii="Tahoma" w:hAnsi="Tahoma" w:cs="Tahoma"/>
          <w:b/>
          <w:bCs/>
          <w:sz w:val="32"/>
          <w:szCs w:val="32"/>
        </w:rPr>
        <w:lastRenderedPageBreak/>
        <w:t>Dissertation appuyée sur un dossier</w:t>
      </w:r>
    </w:p>
    <w:p w14:paraId="1F0E9BFE" w14:textId="77777777" w:rsidR="00191F3F" w:rsidRDefault="00191F3F" w:rsidP="00191F3F">
      <w:pPr>
        <w:pStyle w:val="Sansinterligne"/>
        <w:jc w:val="center"/>
        <w:rPr>
          <w:rFonts w:ascii="Tahoma" w:hAnsi="Tahoma" w:cs="Tahoma"/>
          <w:b/>
          <w:bCs/>
          <w:sz w:val="28"/>
          <w:szCs w:val="28"/>
        </w:rPr>
      </w:pPr>
    </w:p>
    <w:p w14:paraId="1651A7D6" w14:textId="77777777" w:rsidR="00D34BAD" w:rsidRDefault="00D34BAD" w:rsidP="00D34BAD">
      <w:pPr>
        <w:pStyle w:val="Default"/>
      </w:pPr>
    </w:p>
    <w:p w14:paraId="55A06833" w14:textId="5A71D1A5" w:rsidR="00D34BAD" w:rsidRPr="00D34BAD" w:rsidRDefault="00D34BAD" w:rsidP="00D34BAD">
      <w:pPr>
        <w:pStyle w:val="Sansinterligne"/>
        <w:ind w:firstLine="720"/>
        <w:jc w:val="both"/>
        <w:rPr>
          <w:rFonts w:ascii="Tahoma" w:hAnsi="Tahoma" w:cs="Tahoma"/>
          <w:sz w:val="24"/>
          <w:szCs w:val="24"/>
        </w:rPr>
      </w:pPr>
      <w:r w:rsidRPr="00D34BAD">
        <w:rPr>
          <w:rFonts w:ascii="Tahoma" w:hAnsi="Tahoma" w:cs="Tahoma"/>
          <w:sz w:val="24"/>
          <w:szCs w:val="24"/>
        </w:rPr>
        <w:t xml:space="preserve">Le libellé du sujet de la dissertation invite le candidat à poser et à traiter, d'une façon organisée et réfléchie, un problème exigeant un effort d'analyse économique et/ou sociologique et politique. La formulation du sujet prend appui sur les objectifs d’apprentissage définis dans le programme de l’épreuve. </w:t>
      </w:r>
    </w:p>
    <w:p w14:paraId="06613DEB" w14:textId="77777777" w:rsidR="00D34BAD" w:rsidRDefault="00D34BAD" w:rsidP="00D34BAD">
      <w:pPr>
        <w:pStyle w:val="Sansinterligne"/>
        <w:jc w:val="both"/>
        <w:rPr>
          <w:rFonts w:ascii="Tahoma" w:hAnsi="Tahoma" w:cs="Tahoma"/>
          <w:sz w:val="24"/>
          <w:szCs w:val="24"/>
        </w:rPr>
      </w:pPr>
    </w:p>
    <w:p w14:paraId="4870852B" w14:textId="5B8487F9" w:rsidR="00D34BAD" w:rsidRPr="00D34BAD" w:rsidRDefault="00D34BAD" w:rsidP="00D34BAD">
      <w:pPr>
        <w:pStyle w:val="Sansinterligne"/>
        <w:ind w:firstLine="720"/>
        <w:jc w:val="both"/>
        <w:rPr>
          <w:rFonts w:ascii="Tahoma" w:hAnsi="Tahoma" w:cs="Tahoma"/>
          <w:b/>
          <w:bCs/>
          <w:sz w:val="32"/>
          <w:szCs w:val="32"/>
        </w:rPr>
      </w:pPr>
      <w:r w:rsidRPr="00D34BAD">
        <w:rPr>
          <w:rFonts w:ascii="Tahoma" w:hAnsi="Tahoma" w:cs="Tahoma"/>
          <w:sz w:val="24"/>
          <w:szCs w:val="24"/>
        </w:rPr>
        <w:t>Pour aider le candidat à asseoir son travail sur des informations précises, un dossier est mis à sa disposition. Ce dossier comporte 3 ou 4 documents de nature strictement factuelle. Il s’agit principalement de données statistiques (graphique, tableau, carte, radar, etc.) ; un document textuel (au plus) peut figurer dans le dossier documentaire à condition qu’il soit lui aussi strictement factuel (chronologie, extrait d’entretien, monographie, récit de vie, compte rendu d’enquêtes, etc.).</w:t>
      </w:r>
    </w:p>
    <w:p w14:paraId="7B3F52DF" w14:textId="77777777" w:rsidR="00D34BAD" w:rsidRDefault="00D34BAD" w:rsidP="00191F3F">
      <w:pPr>
        <w:pStyle w:val="Sansinterligne"/>
        <w:jc w:val="center"/>
        <w:rPr>
          <w:rFonts w:ascii="Tahoma" w:hAnsi="Tahoma" w:cs="Tahoma"/>
          <w:b/>
          <w:bCs/>
          <w:sz w:val="28"/>
          <w:szCs w:val="28"/>
        </w:rPr>
      </w:pPr>
    </w:p>
    <w:p w14:paraId="1B1E9B0B" w14:textId="77777777" w:rsidR="00D34BAD" w:rsidRPr="00191F3F" w:rsidRDefault="00D34BAD" w:rsidP="00191F3F">
      <w:pPr>
        <w:pStyle w:val="Sansinterligne"/>
        <w:jc w:val="center"/>
        <w:rPr>
          <w:rFonts w:ascii="Tahoma" w:hAnsi="Tahoma" w:cs="Tahoma"/>
          <w:b/>
          <w:bCs/>
          <w:sz w:val="28"/>
          <w:szCs w:val="28"/>
        </w:rPr>
      </w:pPr>
    </w:p>
    <w:tbl>
      <w:tblPr>
        <w:tblStyle w:val="a"/>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40"/>
        <w:gridCol w:w="7987"/>
      </w:tblGrid>
      <w:tr w:rsidR="008F7C6E" w:rsidRPr="00D34BAD" w14:paraId="1847AC33" w14:textId="77777777" w:rsidTr="003C39AE">
        <w:trPr>
          <w:trHeight w:val="799"/>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18D8E78" w14:textId="77777777" w:rsidR="008F7C6E" w:rsidRPr="00D34BAD" w:rsidRDefault="00000000" w:rsidP="00D34BAD">
            <w:pPr>
              <w:pStyle w:val="Sansinterligne"/>
              <w:jc w:val="center"/>
              <w:rPr>
                <w:rFonts w:ascii="Tahoma" w:hAnsi="Tahoma" w:cs="Tahoma"/>
                <w:b/>
                <w:bCs/>
                <w:sz w:val="24"/>
                <w:szCs w:val="24"/>
              </w:rPr>
            </w:pPr>
            <w:r w:rsidRPr="00D34BAD">
              <w:rPr>
                <w:rFonts w:ascii="Tahoma" w:hAnsi="Tahoma" w:cs="Tahoma"/>
                <w:b/>
                <w:bCs/>
                <w:sz w:val="24"/>
                <w:szCs w:val="24"/>
              </w:rPr>
              <w:t>CRITÈRES D’ÉVALUATION</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E9F81EA" w14:textId="77777777" w:rsidR="008F7C6E" w:rsidRPr="00D34BAD" w:rsidRDefault="00000000" w:rsidP="00D34BAD">
            <w:pPr>
              <w:pStyle w:val="Sansinterligne"/>
              <w:jc w:val="center"/>
              <w:rPr>
                <w:rFonts w:ascii="Tahoma" w:hAnsi="Tahoma" w:cs="Tahoma"/>
                <w:b/>
                <w:bCs/>
                <w:sz w:val="24"/>
                <w:szCs w:val="24"/>
              </w:rPr>
            </w:pPr>
            <w:r w:rsidRPr="00D34BAD">
              <w:rPr>
                <w:rFonts w:ascii="Tahoma" w:hAnsi="Tahoma" w:cs="Tahoma"/>
                <w:b/>
                <w:bCs/>
                <w:sz w:val="24"/>
                <w:szCs w:val="24"/>
              </w:rPr>
              <w:t>CRITÈRES DE RÉUSSITE</w:t>
            </w:r>
          </w:p>
        </w:tc>
      </w:tr>
      <w:tr w:rsidR="008F7C6E" w:rsidRPr="00D34BAD" w14:paraId="21AAE46D" w14:textId="77777777" w:rsidTr="00D34BAD">
        <w:trPr>
          <w:trHeight w:val="1695"/>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0A5F13A" w14:textId="69ACB013" w:rsidR="008F7C6E" w:rsidRPr="00D34BAD" w:rsidRDefault="008F7C6E" w:rsidP="00D34BAD">
            <w:pPr>
              <w:pStyle w:val="Sansinterligne"/>
              <w:jc w:val="center"/>
              <w:rPr>
                <w:rFonts w:ascii="Tahoma" w:hAnsi="Tahoma" w:cs="Tahoma"/>
                <w:b/>
                <w:bCs/>
                <w:sz w:val="24"/>
                <w:szCs w:val="24"/>
              </w:rPr>
            </w:pPr>
          </w:p>
          <w:p w14:paraId="49240999" w14:textId="20EBBF24" w:rsidR="008F7C6E" w:rsidRPr="00D34BAD" w:rsidRDefault="00000000" w:rsidP="00D34BAD">
            <w:pPr>
              <w:pStyle w:val="Sansinterligne"/>
              <w:jc w:val="center"/>
              <w:rPr>
                <w:rFonts w:ascii="Tahoma" w:hAnsi="Tahoma" w:cs="Tahoma"/>
                <w:b/>
                <w:bCs/>
                <w:sz w:val="24"/>
                <w:szCs w:val="24"/>
              </w:rPr>
            </w:pPr>
            <w:r w:rsidRPr="00D34BAD">
              <w:rPr>
                <w:rFonts w:ascii="Tahoma" w:hAnsi="Tahoma" w:cs="Tahoma"/>
                <w:b/>
                <w:bCs/>
                <w:sz w:val="24"/>
                <w:szCs w:val="24"/>
              </w:rPr>
              <w:t>Mobilisation des connaissances du programme en lien avec le sujet</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911005" w14:textId="77777777" w:rsidR="008F7C6E" w:rsidRPr="00D34BAD" w:rsidRDefault="00000000" w:rsidP="00D34BAD">
            <w:pPr>
              <w:pStyle w:val="Sansinterligne"/>
              <w:numPr>
                <w:ilvl w:val="0"/>
                <w:numId w:val="12"/>
              </w:numPr>
              <w:jc w:val="both"/>
              <w:rPr>
                <w:rFonts w:ascii="Tahoma" w:hAnsi="Tahoma" w:cs="Tahoma"/>
                <w:sz w:val="24"/>
                <w:szCs w:val="24"/>
              </w:rPr>
            </w:pPr>
            <w:r w:rsidRPr="00D34BAD">
              <w:rPr>
                <w:rFonts w:ascii="Tahoma" w:hAnsi="Tahoma" w:cs="Tahoma"/>
                <w:sz w:val="24"/>
                <w:szCs w:val="24"/>
              </w:rPr>
              <w:t>Je mobilise avec pertinence les notions acquises dans le cadre du programme pour traiter le sujet.</w:t>
            </w:r>
          </w:p>
          <w:p w14:paraId="062056B4" w14:textId="77777777" w:rsidR="008F7C6E" w:rsidRPr="00D34BAD" w:rsidRDefault="00000000" w:rsidP="00D34BAD">
            <w:pPr>
              <w:pStyle w:val="Sansinterligne"/>
              <w:numPr>
                <w:ilvl w:val="0"/>
                <w:numId w:val="12"/>
              </w:numPr>
              <w:jc w:val="both"/>
              <w:rPr>
                <w:rFonts w:ascii="Tahoma" w:hAnsi="Tahoma" w:cs="Tahoma"/>
                <w:sz w:val="24"/>
                <w:szCs w:val="24"/>
              </w:rPr>
            </w:pPr>
            <w:r w:rsidRPr="00D34BAD">
              <w:rPr>
                <w:rFonts w:ascii="Tahoma" w:hAnsi="Tahoma" w:cs="Tahoma"/>
                <w:sz w:val="24"/>
                <w:szCs w:val="24"/>
              </w:rPr>
              <w:t>J’explicite les mécanismes ou processus et je donne des exemples appropriés.</w:t>
            </w:r>
          </w:p>
        </w:tc>
      </w:tr>
      <w:tr w:rsidR="008F7C6E" w:rsidRPr="00D34BAD" w14:paraId="45429E6C" w14:textId="77777777" w:rsidTr="00D34BAD">
        <w:trPr>
          <w:trHeight w:val="2010"/>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09E371" w14:textId="0F109F26" w:rsidR="008F7C6E" w:rsidRPr="00D34BAD" w:rsidRDefault="008F7C6E" w:rsidP="00D34BAD">
            <w:pPr>
              <w:pStyle w:val="Sansinterligne"/>
              <w:jc w:val="center"/>
              <w:rPr>
                <w:rFonts w:ascii="Tahoma" w:hAnsi="Tahoma" w:cs="Tahoma"/>
                <w:b/>
                <w:bCs/>
                <w:sz w:val="24"/>
                <w:szCs w:val="24"/>
              </w:rPr>
            </w:pPr>
          </w:p>
          <w:p w14:paraId="7A674894" w14:textId="1EA965B1" w:rsidR="008F7C6E" w:rsidRPr="00D34BAD" w:rsidRDefault="00000000" w:rsidP="00D34BAD">
            <w:pPr>
              <w:pStyle w:val="Sansinterligne"/>
              <w:jc w:val="center"/>
              <w:rPr>
                <w:rFonts w:ascii="Tahoma" w:hAnsi="Tahoma" w:cs="Tahoma"/>
                <w:b/>
                <w:bCs/>
                <w:sz w:val="24"/>
                <w:szCs w:val="24"/>
              </w:rPr>
            </w:pPr>
            <w:r w:rsidRPr="00D34BAD">
              <w:rPr>
                <w:rFonts w:ascii="Tahoma" w:hAnsi="Tahoma" w:cs="Tahoma"/>
                <w:b/>
                <w:bCs/>
                <w:sz w:val="24"/>
                <w:szCs w:val="24"/>
              </w:rPr>
              <w:t>Exploitation du dossier en lien avec le</w:t>
            </w:r>
            <w:r w:rsidR="00D34BAD" w:rsidRPr="00D34BAD">
              <w:rPr>
                <w:rFonts w:ascii="Tahoma" w:hAnsi="Tahoma" w:cs="Tahoma"/>
                <w:b/>
                <w:bCs/>
                <w:sz w:val="24"/>
                <w:szCs w:val="24"/>
              </w:rPr>
              <w:t xml:space="preserve"> </w:t>
            </w:r>
            <w:r w:rsidRPr="00D34BAD">
              <w:rPr>
                <w:rFonts w:ascii="Tahoma" w:hAnsi="Tahoma" w:cs="Tahoma"/>
                <w:b/>
                <w:bCs/>
                <w:sz w:val="24"/>
                <w:szCs w:val="24"/>
              </w:rPr>
              <w:t>sujet</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758507F" w14:textId="77777777" w:rsidR="008F7C6E" w:rsidRPr="00D34BAD" w:rsidRDefault="00000000" w:rsidP="00D34BAD">
            <w:pPr>
              <w:pStyle w:val="Sansinterligne"/>
              <w:numPr>
                <w:ilvl w:val="0"/>
                <w:numId w:val="13"/>
              </w:numPr>
              <w:jc w:val="both"/>
              <w:rPr>
                <w:rFonts w:ascii="Tahoma" w:hAnsi="Tahoma" w:cs="Tahoma"/>
                <w:sz w:val="24"/>
                <w:szCs w:val="24"/>
              </w:rPr>
            </w:pPr>
            <w:r w:rsidRPr="00D34BAD">
              <w:rPr>
                <w:rFonts w:ascii="Tahoma" w:hAnsi="Tahoma" w:cs="Tahoma"/>
                <w:sz w:val="24"/>
                <w:szCs w:val="24"/>
              </w:rPr>
              <w:t>J’exploite le dossier documentaire en sélectionnant les informations utiles pour répondre au sujet.</w:t>
            </w:r>
          </w:p>
          <w:p w14:paraId="4215065B" w14:textId="77777777" w:rsidR="008F7C6E" w:rsidRPr="00D34BAD" w:rsidRDefault="00000000" w:rsidP="00D34BAD">
            <w:pPr>
              <w:pStyle w:val="Sansinterligne"/>
              <w:numPr>
                <w:ilvl w:val="0"/>
                <w:numId w:val="13"/>
              </w:numPr>
              <w:jc w:val="both"/>
              <w:rPr>
                <w:rFonts w:ascii="Tahoma" w:hAnsi="Tahoma" w:cs="Tahoma"/>
                <w:sz w:val="24"/>
                <w:szCs w:val="24"/>
              </w:rPr>
            </w:pPr>
            <w:r w:rsidRPr="00D34BAD">
              <w:rPr>
                <w:rFonts w:ascii="Tahoma" w:hAnsi="Tahoma" w:cs="Tahoma"/>
                <w:sz w:val="24"/>
                <w:szCs w:val="24"/>
              </w:rPr>
              <w:t>Je lis correctement les données statistiques et j’effectue des calculs simples pour mieux les exploiter.</w:t>
            </w:r>
          </w:p>
          <w:p w14:paraId="3BA1B251" w14:textId="77777777" w:rsidR="008F7C6E" w:rsidRPr="00D34BAD" w:rsidRDefault="00000000" w:rsidP="00D34BAD">
            <w:pPr>
              <w:pStyle w:val="Sansinterligne"/>
              <w:numPr>
                <w:ilvl w:val="0"/>
                <w:numId w:val="13"/>
              </w:numPr>
              <w:jc w:val="both"/>
              <w:rPr>
                <w:rFonts w:ascii="Tahoma" w:hAnsi="Tahoma" w:cs="Tahoma"/>
                <w:sz w:val="24"/>
                <w:szCs w:val="24"/>
              </w:rPr>
            </w:pPr>
            <w:r w:rsidRPr="00D34BAD">
              <w:rPr>
                <w:rFonts w:ascii="Tahoma" w:hAnsi="Tahoma" w:cs="Tahoma"/>
                <w:sz w:val="24"/>
                <w:szCs w:val="24"/>
              </w:rPr>
              <w:t>Je relie les idées des documents aux notions et mécanismes acquis dans le cadre du programme.</w:t>
            </w:r>
          </w:p>
        </w:tc>
      </w:tr>
      <w:tr w:rsidR="00BC3B24" w:rsidRPr="00D34BAD" w14:paraId="01053518" w14:textId="77777777" w:rsidTr="00D34BAD">
        <w:trPr>
          <w:trHeight w:val="2010"/>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2FD5DB5" w14:textId="2EA72401" w:rsidR="00BC3B24" w:rsidRPr="00D34BAD" w:rsidRDefault="00BC3B24" w:rsidP="00D34BAD">
            <w:pPr>
              <w:pStyle w:val="Sansinterligne"/>
              <w:jc w:val="center"/>
              <w:rPr>
                <w:rFonts w:ascii="Tahoma" w:hAnsi="Tahoma" w:cs="Tahoma"/>
                <w:b/>
                <w:bCs/>
                <w:sz w:val="24"/>
                <w:szCs w:val="24"/>
              </w:rPr>
            </w:pPr>
            <w:r w:rsidRPr="00C933DB">
              <w:rPr>
                <w:rFonts w:ascii="Tahoma" w:eastAsia="Arial" w:hAnsi="Tahoma" w:cs="Tahoma"/>
                <w:b/>
                <w:sz w:val="24"/>
                <w:szCs w:val="24"/>
              </w:rPr>
              <w:t>Qualité de l’argumentation</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43E751B" w14:textId="77777777" w:rsidR="00BC3B24" w:rsidRPr="00C933DB" w:rsidRDefault="00BC3B24" w:rsidP="00BC3B24">
            <w:pPr>
              <w:pStyle w:val="Sansinterligne"/>
              <w:numPr>
                <w:ilvl w:val="0"/>
                <w:numId w:val="13"/>
              </w:numPr>
              <w:jc w:val="both"/>
              <w:rPr>
                <w:rFonts w:ascii="Tahoma" w:eastAsia="Arial" w:hAnsi="Tahoma" w:cs="Tahoma"/>
                <w:sz w:val="24"/>
                <w:szCs w:val="24"/>
              </w:rPr>
            </w:pPr>
            <w:r w:rsidRPr="00C933DB">
              <w:rPr>
                <w:rFonts w:ascii="Tahoma" w:hAnsi="Tahoma" w:cs="Tahoma"/>
                <w:sz w:val="24"/>
                <w:szCs w:val="24"/>
              </w:rPr>
              <w:t>Je développe mon argumentation sous la forme d’une introduction, d’un développement composé de deux ou trois parties équilibrées et d’une conclusion. Chaque partie est structurée en deux ou trois sous- parties qui se complètent.</w:t>
            </w:r>
          </w:p>
          <w:p w14:paraId="5B1F4EE5" w14:textId="77777777" w:rsidR="00BC3B24" w:rsidRPr="00C933DB" w:rsidRDefault="00BC3B24" w:rsidP="00BC3B24">
            <w:pPr>
              <w:pStyle w:val="Sansinterligne"/>
              <w:numPr>
                <w:ilvl w:val="0"/>
                <w:numId w:val="13"/>
              </w:numPr>
              <w:jc w:val="both"/>
              <w:rPr>
                <w:rFonts w:ascii="Tahoma" w:hAnsi="Tahoma" w:cs="Tahoma"/>
                <w:sz w:val="24"/>
                <w:szCs w:val="24"/>
              </w:rPr>
            </w:pPr>
            <w:r w:rsidRPr="00C933DB">
              <w:rPr>
                <w:rFonts w:ascii="Tahoma" w:hAnsi="Tahoma" w:cs="Tahoma"/>
                <w:sz w:val="24"/>
                <w:szCs w:val="24"/>
              </w:rPr>
              <w:t>Je réponds à la consigne du sujet en développant une argumentation reposant sur un plan cohérent et logique.</w:t>
            </w:r>
          </w:p>
          <w:p w14:paraId="5D00C151" w14:textId="5B2288F9" w:rsidR="00BC3B24" w:rsidRPr="00D34BAD" w:rsidRDefault="00BC3B24" w:rsidP="00BC3B24">
            <w:pPr>
              <w:pStyle w:val="Sansinterligne"/>
              <w:numPr>
                <w:ilvl w:val="0"/>
                <w:numId w:val="13"/>
              </w:numPr>
              <w:jc w:val="both"/>
              <w:rPr>
                <w:rFonts w:ascii="Tahoma" w:hAnsi="Tahoma" w:cs="Tahoma"/>
                <w:sz w:val="24"/>
                <w:szCs w:val="24"/>
              </w:rPr>
            </w:pPr>
            <w:r w:rsidRPr="00C933DB">
              <w:rPr>
                <w:rFonts w:ascii="Tahoma" w:hAnsi="Tahoma" w:cs="Tahoma"/>
                <w:sz w:val="24"/>
                <w:szCs w:val="24"/>
              </w:rPr>
              <w:t>Je construis des paragraphes argumentés qui apportent des éléments de réponse au sujet.</w:t>
            </w:r>
          </w:p>
        </w:tc>
      </w:tr>
      <w:tr w:rsidR="00BC3B24" w:rsidRPr="00D34BAD" w14:paraId="4A9012FB" w14:textId="77777777" w:rsidTr="00D34BAD">
        <w:trPr>
          <w:trHeight w:val="2010"/>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FD28614" w14:textId="28469398" w:rsidR="00BC3B24" w:rsidRPr="00D34BAD" w:rsidRDefault="00BC3B24" w:rsidP="00D34BAD">
            <w:pPr>
              <w:pStyle w:val="Sansinterligne"/>
              <w:jc w:val="center"/>
              <w:rPr>
                <w:rFonts w:ascii="Tahoma" w:hAnsi="Tahoma" w:cs="Tahoma"/>
                <w:b/>
                <w:bCs/>
                <w:sz w:val="24"/>
                <w:szCs w:val="24"/>
              </w:rPr>
            </w:pPr>
            <w:r w:rsidRPr="00C933DB">
              <w:rPr>
                <w:rFonts w:ascii="Tahoma" w:eastAsia="Arial" w:hAnsi="Tahoma" w:cs="Tahoma"/>
                <w:b/>
                <w:sz w:val="24"/>
                <w:szCs w:val="24"/>
              </w:rPr>
              <w:t>Qualité de l’introduction et de la conclusion</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C0E7A8" w14:textId="77777777" w:rsidR="00BC3B24" w:rsidRPr="00C933DB" w:rsidRDefault="00BC3B24" w:rsidP="00BC3B24">
            <w:pPr>
              <w:pStyle w:val="Sansinterligne"/>
              <w:numPr>
                <w:ilvl w:val="0"/>
                <w:numId w:val="13"/>
              </w:numPr>
              <w:jc w:val="both"/>
              <w:rPr>
                <w:rFonts w:ascii="Tahoma" w:eastAsia="Arial" w:hAnsi="Tahoma" w:cs="Tahoma"/>
                <w:sz w:val="24"/>
                <w:szCs w:val="24"/>
              </w:rPr>
            </w:pPr>
            <w:r w:rsidRPr="00C933DB">
              <w:rPr>
                <w:rFonts w:ascii="Tahoma" w:hAnsi="Tahoma" w:cs="Tahoma"/>
                <w:sz w:val="24"/>
                <w:szCs w:val="24"/>
              </w:rPr>
              <w:t>Dans l’introduction :</w:t>
            </w:r>
          </w:p>
          <w:p w14:paraId="3C83D519" w14:textId="77777777" w:rsidR="00BC3B24" w:rsidRPr="00C933DB" w:rsidRDefault="00BC3B24" w:rsidP="00BC3B24">
            <w:pPr>
              <w:pStyle w:val="Sansinterligne"/>
              <w:jc w:val="both"/>
              <w:rPr>
                <w:rFonts w:ascii="Tahoma" w:eastAsia="Arial" w:hAnsi="Tahoma" w:cs="Tahoma"/>
                <w:sz w:val="24"/>
                <w:szCs w:val="24"/>
              </w:rPr>
            </w:pPr>
            <w:r w:rsidRPr="00C933DB">
              <w:rPr>
                <w:rFonts w:ascii="Tahoma" w:hAnsi="Tahoma" w:cs="Tahoma"/>
                <w:sz w:val="24"/>
                <w:szCs w:val="24"/>
              </w:rPr>
              <w:t>- je présente les enjeux du sujet et j’en explicite les termes clés.</w:t>
            </w:r>
          </w:p>
          <w:p w14:paraId="2892FB59" w14:textId="77777777" w:rsidR="00BC3B24" w:rsidRPr="00C933DB" w:rsidRDefault="00BC3B24" w:rsidP="00BC3B24">
            <w:pPr>
              <w:pStyle w:val="Sansinterligne"/>
              <w:jc w:val="both"/>
              <w:rPr>
                <w:rFonts w:ascii="Tahoma" w:eastAsia="Arial" w:hAnsi="Tahoma" w:cs="Tahoma"/>
                <w:sz w:val="24"/>
                <w:szCs w:val="24"/>
              </w:rPr>
            </w:pPr>
            <w:r w:rsidRPr="00C933DB">
              <w:rPr>
                <w:rFonts w:ascii="Tahoma" w:hAnsi="Tahoma" w:cs="Tahoma"/>
                <w:sz w:val="24"/>
                <w:szCs w:val="24"/>
              </w:rPr>
              <w:t>- je présente une problématique adaptée à la question posée par le sujet et j’annonce clairement mon plan.</w:t>
            </w:r>
          </w:p>
          <w:p w14:paraId="0A6E7520" w14:textId="29C141F3" w:rsidR="00BC3B24" w:rsidRPr="00D34BAD" w:rsidRDefault="00BC3B24" w:rsidP="00BC3B24">
            <w:pPr>
              <w:pStyle w:val="Sansinterligne"/>
              <w:numPr>
                <w:ilvl w:val="0"/>
                <w:numId w:val="13"/>
              </w:numPr>
              <w:jc w:val="both"/>
              <w:rPr>
                <w:rFonts w:ascii="Tahoma" w:hAnsi="Tahoma" w:cs="Tahoma"/>
                <w:sz w:val="24"/>
                <w:szCs w:val="24"/>
              </w:rPr>
            </w:pPr>
            <w:r w:rsidRPr="00C933DB">
              <w:rPr>
                <w:rFonts w:ascii="Tahoma" w:hAnsi="Tahoma" w:cs="Tahoma"/>
                <w:sz w:val="24"/>
                <w:szCs w:val="24"/>
              </w:rPr>
              <w:t>Dans la conclusion, je synthétise les principaux arguments et réponds au sujet.</w:t>
            </w:r>
          </w:p>
        </w:tc>
      </w:tr>
      <w:tr w:rsidR="00BC3B24" w:rsidRPr="00D34BAD" w14:paraId="579E7F34" w14:textId="77777777" w:rsidTr="00BC3B24">
        <w:trPr>
          <w:trHeight w:val="1266"/>
        </w:trPr>
        <w:tc>
          <w:tcPr>
            <w:tcW w:w="26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351688" w14:textId="7475A7DA" w:rsidR="00BC3B24" w:rsidRPr="00D34BAD" w:rsidRDefault="00BC3B24" w:rsidP="00D34BAD">
            <w:pPr>
              <w:pStyle w:val="Sansinterligne"/>
              <w:jc w:val="center"/>
              <w:rPr>
                <w:rFonts w:ascii="Tahoma" w:hAnsi="Tahoma" w:cs="Tahoma"/>
                <w:b/>
                <w:bCs/>
                <w:sz w:val="24"/>
                <w:szCs w:val="24"/>
              </w:rPr>
            </w:pPr>
            <w:r w:rsidRPr="00C933DB">
              <w:rPr>
                <w:rFonts w:ascii="Tahoma" w:eastAsia="Arial" w:hAnsi="Tahoma" w:cs="Tahoma"/>
                <w:b/>
                <w:sz w:val="24"/>
                <w:szCs w:val="24"/>
              </w:rPr>
              <w:t>Rédaction claire et soignée</w:t>
            </w:r>
          </w:p>
        </w:tc>
        <w:tc>
          <w:tcPr>
            <w:tcW w:w="79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3AE0FBC" w14:textId="35C90092" w:rsidR="00BC3B24" w:rsidRPr="00D34BAD" w:rsidRDefault="00BC3B24" w:rsidP="00D34BAD">
            <w:pPr>
              <w:pStyle w:val="Sansinterligne"/>
              <w:numPr>
                <w:ilvl w:val="0"/>
                <w:numId w:val="13"/>
              </w:numPr>
              <w:jc w:val="both"/>
              <w:rPr>
                <w:rFonts w:ascii="Tahoma" w:hAnsi="Tahoma" w:cs="Tahoma"/>
                <w:sz w:val="24"/>
                <w:szCs w:val="24"/>
              </w:rPr>
            </w:pPr>
            <w:r w:rsidRPr="00C933DB">
              <w:rPr>
                <w:rFonts w:ascii="Tahoma" w:hAnsi="Tahoma" w:cs="Tahoma"/>
                <w:sz w:val="24"/>
                <w:szCs w:val="24"/>
              </w:rPr>
              <w:t>Je rédige en m’exprimant de façon claire et correcte et je fais attention à l’orthographe.</w:t>
            </w:r>
          </w:p>
        </w:tc>
      </w:tr>
    </w:tbl>
    <w:p w14:paraId="6268C7B4" w14:textId="77777777" w:rsidR="00BC3B24" w:rsidRDefault="00BC3B24" w:rsidP="00C933DB">
      <w:pPr>
        <w:jc w:val="center"/>
        <w:rPr>
          <w:rFonts w:ascii="Tahoma" w:hAnsi="Tahoma" w:cs="Tahoma"/>
          <w:b/>
          <w:bCs/>
          <w:sz w:val="32"/>
          <w:szCs w:val="32"/>
        </w:rPr>
      </w:pPr>
    </w:p>
    <w:p w14:paraId="1960D75D" w14:textId="2F015D65" w:rsidR="00D34BAD" w:rsidRPr="00C933DB" w:rsidRDefault="00B03B81" w:rsidP="00C933DB">
      <w:pPr>
        <w:jc w:val="center"/>
        <w:rPr>
          <w:rFonts w:ascii="Tahoma" w:hAnsi="Tahoma" w:cs="Tahoma"/>
          <w:b/>
          <w:bCs/>
          <w:sz w:val="32"/>
          <w:szCs w:val="32"/>
        </w:rPr>
      </w:pPr>
      <w:r>
        <w:rPr>
          <w:rFonts w:ascii="Tahoma" w:hAnsi="Tahoma" w:cs="Tahoma"/>
          <w:b/>
          <w:bCs/>
          <w:sz w:val="32"/>
          <w:szCs w:val="32"/>
        </w:rPr>
        <w:lastRenderedPageBreak/>
        <w:t>E</w:t>
      </w:r>
      <w:r w:rsidR="00D34BAD" w:rsidRPr="00C933DB">
        <w:rPr>
          <w:rFonts w:ascii="Tahoma" w:hAnsi="Tahoma" w:cs="Tahoma"/>
          <w:b/>
          <w:bCs/>
          <w:sz w:val="32"/>
          <w:szCs w:val="32"/>
        </w:rPr>
        <w:t>preuve composée de trois parties distinctes</w:t>
      </w:r>
    </w:p>
    <w:p w14:paraId="2C4A7FE8" w14:textId="77777777" w:rsidR="00C933DB" w:rsidRDefault="00C933DB" w:rsidP="00C933DB">
      <w:pPr>
        <w:pStyle w:val="Sansinterligne"/>
        <w:jc w:val="both"/>
        <w:rPr>
          <w:rFonts w:ascii="Tahoma" w:hAnsi="Tahoma" w:cs="Tahoma"/>
          <w:sz w:val="24"/>
          <w:szCs w:val="24"/>
        </w:rPr>
      </w:pPr>
      <w:bookmarkStart w:id="0" w:name="_heading=h.fx8v6749bx7x" w:colFirst="0" w:colLast="0"/>
      <w:bookmarkEnd w:id="0"/>
    </w:p>
    <w:p w14:paraId="677BCD97" w14:textId="4C5321F5" w:rsidR="00C933DB" w:rsidRPr="00C933DB" w:rsidRDefault="00C933DB" w:rsidP="00C933DB">
      <w:pPr>
        <w:pStyle w:val="Sansinterligne"/>
        <w:jc w:val="both"/>
        <w:rPr>
          <w:rFonts w:ascii="Tahoma" w:hAnsi="Tahoma" w:cs="Tahoma"/>
          <w:sz w:val="24"/>
          <w:szCs w:val="24"/>
        </w:rPr>
      </w:pPr>
      <w:r w:rsidRPr="00C933DB">
        <w:rPr>
          <w:rFonts w:ascii="Tahoma" w:hAnsi="Tahoma" w:cs="Tahoma"/>
          <w:sz w:val="24"/>
          <w:szCs w:val="24"/>
        </w:rPr>
        <w:t xml:space="preserve">Cette épreuve est constituée de trois parties : </w:t>
      </w:r>
    </w:p>
    <w:p w14:paraId="138B0F0C"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b/>
          <w:bCs/>
          <w:sz w:val="24"/>
          <w:szCs w:val="24"/>
        </w:rPr>
        <w:t xml:space="preserve">Partie 1 : </w:t>
      </w:r>
      <w:r w:rsidRPr="00C933DB">
        <w:rPr>
          <w:rFonts w:ascii="Tahoma" w:hAnsi="Tahoma" w:cs="Tahoma"/>
          <w:sz w:val="24"/>
          <w:szCs w:val="24"/>
        </w:rPr>
        <w:t xml:space="preserve">Mobilisation des connaissances (4 points) </w:t>
      </w:r>
    </w:p>
    <w:p w14:paraId="58CCF621"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sz w:val="24"/>
          <w:szCs w:val="24"/>
        </w:rPr>
        <w:t xml:space="preserve">Cette première partie de l’épreuve, sans document d’appui, est composée d’une question notée sur 4 points. </w:t>
      </w:r>
    </w:p>
    <w:p w14:paraId="4A0B47B9"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b/>
          <w:bCs/>
          <w:sz w:val="24"/>
          <w:szCs w:val="24"/>
        </w:rPr>
        <w:t xml:space="preserve">Partie 2 </w:t>
      </w:r>
      <w:r w:rsidRPr="00C933DB">
        <w:rPr>
          <w:rFonts w:ascii="Tahoma" w:hAnsi="Tahoma" w:cs="Tahoma"/>
          <w:sz w:val="24"/>
          <w:szCs w:val="24"/>
        </w:rPr>
        <w:t xml:space="preserve">: Étude d’un document (6 points) </w:t>
      </w:r>
    </w:p>
    <w:p w14:paraId="2DCB6816"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sz w:val="24"/>
          <w:szCs w:val="24"/>
        </w:rPr>
        <w:t xml:space="preserve">Cette deuxième partie de l’épreuve est une étude d’un document statistique (graphique, tableau, carte, radar, etc.) et comporte deux questions. </w:t>
      </w:r>
    </w:p>
    <w:p w14:paraId="6F64F2B3"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b/>
          <w:bCs/>
          <w:sz w:val="24"/>
          <w:szCs w:val="24"/>
        </w:rPr>
        <w:t xml:space="preserve">Partie 3 : </w:t>
      </w:r>
      <w:r w:rsidRPr="00C933DB">
        <w:rPr>
          <w:rFonts w:ascii="Tahoma" w:hAnsi="Tahoma" w:cs="Tahoma"/>
          <w:sz w:val="24"/>
          <w:szCs w:val="24"/>
        </w:rPr>
        <w:t xml:space="preserve">Raisonnement s’appuyant sur un dossier documentaire (10 points) </w:t>
      </w:r>
    </w:p>
    <w:p w14:paraId="0EBFADA6" w14:textId="77777777" w:rsidR="00C933DB" w:rsidRPr="00C933DB" w:rsidRDefault="00C933DB" w:rsidP="00C933DB">
      <w:pPr>
        <w:pStyle w:val="Sansinterligne"/>
        <w:ind w:left="284"/>
        <w:jc w:val="both"/>
        <w:rPr>
          <w:rFonts w:ascii="Tahoma" w:hAnsi="Tahoma" w:cs="Tahoma"/>
          <w:sz w:val="24"/>
          <w:szCs w:val="24"/>
        </w:rPr>
      </w:pPr>
      <w:r w:rsidRPr="00C933DB">
        <w:rPr>
          <w:rFonts w:ascii="Tahoma" w:hAnsi="Tahoma" w:cs="Tahoma"/>
          <w:sz w:val="24"/>
          <w:szCs w:val="24"/>
        </w:rPr>
        <w:t xml:space="preserve">Le libellé du sujet invite le candidat à développer un raisonnement, à rassembler et à mettre en ordre des informations pertinentes issues du dossier documentaire et de ses connaissances personnelles. Le dossier documentaire mis à la disposition du candidat comporte 2 ou 3 documents de nature différente (texte, graphique, tableau statistique, schéma, etc.). </w:t>
      </w:r>
    </w:p>
    <w:p w14:paraId="1F5D088E" w14:textId="77777777" w:rsidR="00C933DB" w:rsidRDefault="00C933DB" w:rsidP="00C933DB">
      <w:pPr>
        <w:pStyle w:val="Sansinterligne"/>
        <w:jc w:val="both"/>
        <w:rPr>
          <w:rFonts w:ascii="Tahoma" w:hAnsi="Tahoma" w:cs="Tahoma"/>
          <w:sz w:val="24"/>
          <w:szCs w:val="24"/>
        </w:rPr>
      </w:pPr>
    </w:p>
    <w:p w14:paraId="6A756D14" w14:textId="6CE81AE7" w:rsidR="00C933DB" w:rsidRPr="00C933DB" w:rsidRDefault="00C933DB" w:rsidP="00C933DB">
      <w:pPr>
        <w:pStyle w:val="Sansinterligne"/>
        <w:jc w:val="both"/>
        <w:rPr>
          <w:rFonts w:ascii="Tahoma" w:hAnsi="Tahoma" w:cs="Tahoma"/>
          <w:sz w:val="24"/>
          <w:szCs w:val="24"/>
        </w:rPr>
      </w:pPr>
      <w:r w:rsidRPr="00C933DB">
        <w:rPr>
          <w:rFonts w:ascii="Tahoma" w:hAnsi="Tahoma" w:cs="Tahoma"/>
          <w:sz w:val="24"/>
          <w:szCs w:val="24"/>
        </w:rPr>
        <w:t xml:space="preserve">Les trois parties de l’épreuve composée portent sur trois questions différentes et au moins deux champs du programme (science économique ; sociologie et science politique ; regards croisés). </w:t>
      </w:r>
    </w:p>
    <w:p w14:paraId="4B2C10FF" w14:textId="77777777" w:rsidR="00C933DB" w:rsidRDefault="00C933DB" w:rsidP="00C933DB">
      <w:pPr>
        <w:pStyle w:val="Sansinterligne"/>
        <w:jc w:val="both"/>
        <w:rPr>
          <w:rFonts w:ascii="Tahoma" w:hAnsi="Tahoma" w:cs="Tahoma"/>
          <w:sz w:val="24"/>
          <w:szCs w:val="24"/>
        </w:rPr>
      </w:pPr>
    </w:p>
    <w:p w14:paraId="3AD34A06" w14:textId="4F1DF425" w:rsidR="00C933DB" w:rsidRPr="00C933DB" w:rsidRDefault="00C933DB" w:rsidP="00C933DB">
      <w:pPr>
        <w:pStyle w:val="Sansinterligne"/>
        <w:jc w:val="both"/>
        <w:rPr>
          <w:rFonts w:ascii="Tahoma" w:eastAsia="Arial" w:hAnsi="Tahoma" w:cs="Tahoma"/>
          <w:i/>
          <w:color w:val="4F81BB"/>
          <w:sz w:val="24"/>
          <w:szCs w:val="24"/>
        </w:rPr>
      </w:pPr>
      <w:r w:rsidRPr="00C933DB">
        <w:rPr>
          <w:rFonts w:ascii="Tahoma" w:hAnsi="Tahoma" w:cs="Tahoma"/>
          <w:sz w:val="24"/>
          <w:szCs w:val="24"/>
        </w:rPr>
        <w:t>La formulation des questions des parties 1 et 2 et du sujet de la partie 3 de l’épreuve prennent appui sur les objectifs d’apprentissage définis dans le programme de l’épreuve.</w:t>
      </w:r>
    </w:p>
    <w:p w14:paraId="5AE8A472" w14:textId="77777777" w:rsidR="00C933DB" w:rsidRDefault="00C933DB" w:rsidP="00C933DB">
      <w:pPr>
        <w:pStyle w:val="Sansinterligne"/>
        <w:jc w:val="both"/>
        <w:rPr>
          <w:rFonts w:ascii="Tahoma" w:eastAsia="Arial" w:hAnsi="Tahoma" w:cs="Tahoma"/>
          <w:i/>
          <w:color w:val="4F81BB"/>
          <w:sz w:val="24"/>
          <w:szCs w:val="24"/>
        </w:rPr>
      </w:pPr>
    </w:p>
    <w:p w14:paraId="133E5FC9" w14:textId="77777777" w:rsidR="00B03B81" w:rsidRPr="00C933DB" w:rsidRDefault="00B03B81" w:rsidP="00C933DB">
      <w:pPr>
        <w:pStyle w:val="Sansinterligne"/>
        <w:jc w:val="both"/>
        <w:rPr>
          <w:rFonts w:ascii="Tahoma" w:eastAsia="Arial" w:hAnsi="Tahoma" w:cs="Tahoma"/>
          <w:i/>
          <w:color w:val="4F81BB"/>
          <w:sz w:val="24"/>
          <w:szCs w:val="24"/>
        </w:rPr>
      </w:pPr>
    </w:p>
    <w:p w14:paraId="2F980F5E" w14:textId="56CB938E" w:rsidR="008F7C6E" w:rsidRDefault="00000000">
      <w:pPr>
        <w:pStyle w:val="Titre4"/>
        <w:keepNext w:val="0"/>
        <w:keepLines w:val="0"/>
        <w:spacing w:before="120" w:after="0"/>
        <w:ind w:left="300"/>
        <w:jc w:val="both"/>
        <w:rPr>
          <w:rFonts w:ascii="Arial" w:eastAsia="Arial" w:hAnsi="Arial" w:cs="Arial"/>
          <w:i/>
          <w:color w:val="4F81BB"/>
        </w:rPr>
      </w:pPr>
      <w:r>
        <w:rPr>
          <w:rFonts w:ascii="Arial" w:eastAsia="Arial" w:hAnsi="Arial" w:cs="Arial"/>
          <w:i/>
          <w:color w:val="4F81BB"/>
        </w:rPr>
        <w:t>Partie 1 : Mobilisation des connaissances (4 points)</w:t>
      </w:r>
    </w:p>
    <w:p w14:paraId="77925BA4" w14:textId="77777777" w:rsidR="008F7C6E" w:rsidRDefault="00000000">
      <w:pPr>
        <w:spacing w:after="0"/>
      </w:pPr>
      <w:r>
        <w:t xml:space="preserve"> </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7796"/>
      </w:tblGrid>
      <w:tr w:rsidR="008F7C6E" w:rsidRPr="00C933DB" w14:paraId="38AF1EAC" w14:textId="77777777" w:rsidTr="00C933DB">
        <w:trPr>
          <w:trHeight w:val="375"/>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4D2A242"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D’ÉVALUATION</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FA7853B"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DE RÉUSSITE</w:t>
            </w:r>
          </w:p>
        </w:tc>
      </w:tr>
      <w:tr w:rsidR="008F7C6E" w:rsidRPr="00C933DB" w14:paraId="5E058559" w14:textId="77777777" w:rsidTr="00B03B81">
        <w:trPr>
          <w:trHeight w:val="1542"/>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E63C865" w14:textId="236B325C"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Mobilisation des connaissances appropriées</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50BB3D1" w14:textId="77777777" w:rsidR="008F7C6E" w:rsidRDefault="00000000" w:rsidP="00C933DB">
            <w:pPr>
              <w:pStyle w:val="Sansinterligne"/>
              <w:numPr>
                <w:ilvl w:val="0"/>
                <w:numId w:val="16"/>
              </w:numPr>
              <w:jc w:val="both"/>
              <w:rPr>
                <w:rFonts w:ascii="Tahoma" w:hAnsi="Tahoma" w:cs="Tahoma"/>
                <w:sz w:val="24"/>
                <w:szCs w:val="24"/>
              </w:rPr>
            </w:pPr>
            <w:r w:rsidRPr="00C933DB">
              <w:rPr>
                <w:rFonts w:ascii="Tahoma" w:hAnsi="Tahoma" w:cs="Tahoma"/>
                <w:sz w:val="24"/>
                <w:szCs w:val="24"/>
              </w:rPr>
              <w:t>Je mobilise avec pertinence les notions acquises dans le cadre du programme pour traiter la question.</w:t>
            </w:r>
          </w:p>
          <w:p w14:paraId="44DDD414" w14:textId="77777777" w:rsidR="00C933DB" w:rsidRPr="00B03B81" w:rsidRDefault="00C933DB" w:rsidP="00C933DB">
            <w:pPr>
              <w:pStyle w:val="Sansinterligne"/>
              <w:ind w:left="720"/>
              <w:jc w:val="both"/>
              <w:rPr>
                <w:rFonts w:ascii="Tahoma" w:hAnsi="Tahoma" w:cs="Tahoma"/>
                <w:sz w:val="14"/>
                <w:szCs w:val="14"/>
              </w:rPr>
            </w:pPr>
          </w:p>
          <w:p w14:paraId="1CFE2CB3" w14:textId="77777777" w:rsidR="008F7C6E" w:rsidRPr="00C933DB" w:rsidRDefault="00000000" w:rsidP="00C933DB">
            <w:pPr>
              <w:pStyle w:val="Sansinterligne"/>
              <w:numPr>
                <w:ilvl w:val="0"/>
                <w:numId w:val="16"/>
              </w:numPr>
              <w:jc w:val="both"/>
              <w:rPr>
                <w:rFonts w:ascii="Tahoma" w:hAnsi="Tahoma" w:cs="Tahoma"/>
                <w:sz w:val="24"/>
                <w:szCs w:val="24"/>
              </w:rPr>
            </w:pPr>
            <w:r w:rsidRPr="00C933DB">
              <w:rPr>
                <w:rFonts w:ascii="Tahoma" w:hAnsi="Tahoma" w:cs="Tahoma"/>
                <w:sz w:val="24"/>
                <w:szCs w:val="24"/>
              </w:rPr>
              <w:t>J’explicite les mécanismes ou processus et je donne des exemples appropriés.</w:t>
            </w:r>
          </w:p>
        </w:tc>
      </w:tr>
    </w:tbl>
    <w:p w14:paraId="14D99BA0" w14:textId="77777777" w:rsidR="008F7C6E" w:rsidRDefault="00000000">
      <w:pPr>
        <w:spacing w:after="0"/>
      </w:pPr>
      <w:r>
        <w:t xml:space="preserve"> </w:t>
      </w:r>
    </w:p>
    <w:p w14:paraId="77B7BEC5" w14:textId="77777777" w:rsidR="00B03B81" w:rsidRDefault="00B03B81">
      <w:pPr>
        <w:spacing w:after="0"/>
      </w:pPr>
    </w:p>
    <w:p w14:paraId="2FBA0F59" w14:textId="77777777" w:rsidR="00B03B81" w:rsidRDefault="00B03B81">
      <w:pPr>
        <w:spacing w:after="0"/>
      </w:pPr>
    </w:p>
    <w:p w14:paraId="7B33F900" w14:textId="77777777" w:rsidR="008F7C6E" w:rsidRDefault="00000000">
      <w:pPr>
        <w:spacing w:after="0"/>
        <w:ind w:left="280"/>
        <w:jc w:val="both"/>
        <w:rPr>
          <w:rFonts w:ascii="Arial" w:eastAsia="Arial" w:hAnsi="Arial" w:cs="Arial"/>
          <w:b/>
          <w:i/>
          <w:color w:val="4F81BB"/>
          <w:sz w:val="24"/>
          <w:szCs w:val="24"/>
        </w:rPr>
      </w:pPr>
      <w:r>
        <w:rPr>
          <w:rFonts w:ascii="Arial" w:eastAsia="Arial" w:hAnsi="Arial" w:cs="Arial"/>
          <w:b/>
          <w:i/>
          <w:color w:val="4F81BB"/>
          <w:sz w:val="24"/>
          <w:szCs w:val="24"/>
        </w:rPr>
        <w:t>Partie 2 : Étude d’un document (6 points)</w:t>
      </w:r>
    </w:p>
    <w:p w14:paraId="50D6A954" w14:textId="77777777" w:rsidR="00C933DB" w:rsidRDefault="00C933DB" w:rsidP="00C933DB">
      <w:pPr>
        <w:pStyle w:val="Sansinterligne"/>
        <w:rPr>
          <w:rFonts w:ascii="Tahoma" w:hAnsi="Tahoma" w:cs="Tahoma"/>
          <w:sz w:val="24"/>
          <w:szCs w:val="24"/>
        </w:rPr>
      </w:pPr>
    </w:p>
    <w:p w14:paraId="13E477D4" w14:textId="72DE2FA4" w:rsidR="008F7C6E" w:rsidRPr="00C933DB" w:rsidRDefault="00000000" w:rsidP="00C933DB">
      <w:pPr>
        <w:pStyle w:val="Sansinterligne"/>
        <w:rPr>
          <w:rFonts w:ascii="Tahoma" w:hAnsi="Tahoma" w:cs="Tahoma"/>
          <w:sz w:val="24"/>
          <w:szCs w:val="24"/>
        </w:rPr>
      </w:pPr>
      <w:r w:rsidRPr="00C933DB">
        <w:rPr>
          <w:rFonts w:ascii="Tahoma" w:hAnsi="Tahoma" w:cs="Tahoma"/>
          <w:sz w:val="24"/>
          <w:szCs w:val="24"/>
        </w:rPr>
        <w:t>Cette partie de l’épreuve comprend deux questions :</w:t>
      </w:r>
    </w:p>
    <w:p w14:paraId="4414180F" w14:textId="77777777" w:rsidR="00C933DB" w:rsidRDefault="00C933DB" w:rsidP="00C933DB">
      <w:pPr>
        <w:pStyle w:val="Sansinterligne"/>
        <w:rPr>
          <w:rFonts w:ascii="Tahoma" w:hAnsi="Tahoma" w:cs="Tahoma"/>
          <w:sz w:val="24"/>
          <w:szCs w:val="24"/>
        </w:rPr>
      </w:pPr>
    </w:p>
    <w:p w14:paraId="3ED5B930" w14:textId="49FA11D5" w:rsidR="008F7C6E" w:rsidRDefault="00C933DB" w:rsidP="00C933DB">
      <w:pPr>
        <w:pStyle w:val="Sansinterligne"/>
        <w:numPr>
          <w:ilvl w:val="0"/>
          <w:numId w:val="17"/>
        </w:numPr>
        <w:rPr>
          <w:rFonts w:ascii="Tahoma" w:hAnsi="Tahoma" w:cs="Tahoma"/>
          <w:sz w:val="24"/>
          <w:szCs w:val="24"/>
        </w:rPr>
      </w:pPr>
      <w:r>
        <w:rPr>
          <w:rFonts w:ascii="Tahoma" w:hAnsi="Tahoma" w:cs="Tahoma"/>
          <w:sz w:val="24"/>
          <w:szCs w:val="24"/>
        </w:rPr>
        <w:t>L</w:t>
      </w:r>
      <w:r w:rsidRPr="00C933DB">
        <w:rPr>
          <w:rFonts w:ascii="Tahoma" w:hAnsi="Tahoma" w:cs="Tahoma"/>
          <w:sz w:val="24"/>
          <w:szCs w:val="24"/>
        </w:rPr>
        <w:t>a première question (2 ou 3 points) est descriptive. Elle teste la compréhension du document et porte sur une partie ou la totalité du document</w:t>
      </w:r>
      <w:r>
        <w:rPr>
          <w:rFonts w:ascii="Tahoma" w:hAnsi="Tahoma" w:cs="Tahoma"/>
          <w:sz w:val="24"/>
          <w:szCs w:val="24"/>
        </w:rPr>
        <w:t>.</w:t>
      </w:r>
    </w:p>
    <w:p w14:paraId="4EEB1566" w14:textId="77777777" w:rsidR="00C933DB" w:rsidRDefault="00C933DB" w:rsidP="00C933DB">
      <w:pPr>
        <w:pStyle w:val="Sansinterligne"/>
        <w:rPr>
          <w:rFonts w:ascii="Tahoma" w:hAnsi="Tahoma" w:cs="Tahoma"/>
          <w:sz w:val="24"/>
          <w:szCs w:val="24"/>
        </w:rPr>
      </w:pP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7796"/>
      </w:tblGrid>
      <w:tr w:rsidR="00C933DB" w:rsidRPr="00C933DB" w14:paraId="636646FA" w14:textId="77777777" w:rsidTr="00D01F32">
        <w:trPr>
          <w:trHeight w:val="375"/>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9E866E1" w14:textId="77777777" w:rsidR="00C933DB" w:rsidRPr="00C933DB" w:rsidRDefault="00C933DB" w:rsidP="00C933DB">
            <w:pPr>
              <w:pStyle w:val="Sansinterligne"/>
              <w:jc w:val="center"/>
              <w:rPr>
                <w:rFonts w:ascii="Tahoma" w:hAnsi="Tahoma" w:cs="Tahoma"/>
                <w:b/>
                <w:bCs/>
                <w:sz w:val="24"/>
                <w:szCs w:val="24"/>
              </w:rPr>
            </w:pPr>
            <w:r w:rsidRPr="00C933DB">
              <w:rPr>
                <w:rFonts w:ascii="Tahoma" w:hAnsi="Tahoma" w:cs="Tahoma"/>
                <w:b/>
                <w:bCs/>
                <w:sz w:val="24"/>
                <w:szCs w:val="24"/>
              </w:rPr>
              <w:t>CRITÈRES D’ÉVALUATION</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3BF77DF" w14:textId="77777777" w:rsidR="00C933DB" w:rsidRPr="00C933DB" w:rsidRDefault="00C933DB" w:rsidP="00C933DB">
            <w:pPr>
              <w:pStyle w:val="Sansinterligne"/>
              <w:jc w:val="center"/>
              <w:rPr>
                <w:rFonts w:ascii="Tahoma" w:hAnsi="Tahoma" w:cs="Tahoma"/>
                <w:b/>
                <w:bCs/>
                <w:sz w:val="24"/>
                <w:szCs w:val="24"/>
              </w:rPr>
            </w:pPr>
            <w:r w:rsidRPr="00C933DB">
              <w:rPr>
                <w:rFonts w:ascii="Tahoma" w:hAnsi="Tahoma" w:cs="Tahoma"/>
                <w:b/>
                <w:bCs/>
                <w:sz w:val="24"/>
                <w:szCs w:val="24"/>
              </w:rPr>
              <w:t>CRITÈRES DE RÉUSSITE</w:t>
            </w:r>
          </w:p>
        </w:tc>
      </w:tr>
      <w:tr w:rsidR="00C933DB" w:rsidRPr="00C933DB" w14:paraId="35D4DC9C" w14:textId="77777777" w:rsidTr="00B03B81">
        <w:trPr>
          <w:trHeight w:val="1610"/>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5BDE206" w14:textId="3BE0B2A1" w:rsidR="00C933DB" w:rsidRPr="00C933DB" w:rsidRDefault="00C933DB" w:rsidP="00C933DB">
            <w:pPr>
              <w:pStyle w:val="Sansinterligne"/>
              <w:jc w:val="center"/>
              <w:rPr>
                <w:rFonts w:ascii="Tahoma" w:hAnsi="Tahoma" w:cs="Tahoma"/>
                <w:b/>
                <w:bCs/>
                <w:sz w:val="24"/>
                <w:szCs w:val="24"/>
              </w:rPr>
            </w:pPr>
            <w:r w:rsidRPr="00C933DB">
              <w:rPr>
                <w:rFonts w:ascii="Tahoma" w:hAnsi="Tahoma" w:cs="Tahoma"/>
                <w:b/>
                <w:bCs/>
                <w:sz w:val="24"/>
                <w:szCs w:val="24"/>
              </w:rPr>
              <w:t>Sélection, traitement et exploitation des données quantitatives</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C872AB3" w14:textId="77777777" w:rsidR="00C933DB" w:rsidRPr="00C933DB" w:rsidRDefault="00C933DB" w:rsidP="00C933DB">
            <w:pPr>
              <w:numPr>
                <w:ilvl w:val="0"/>
                <w:numId w:val="16"/>
              </w:numPr>
              <w:spacing w:after="0" w:line="240" w:lineRule="auto"/>
              <w:ind w:left="472" w:firstLine="0"/>
              <w:jc w:val="both"/>
              <w:rPr>
                <w:rFonts w:ascii="Tahoma" w:eastAsia="Arial" w:hAnsi="Tahoma" w:cs="Tahoma"/>
                <w:sz w:val="24"/>
                <w:szCs w:val="24"/>
              </w:rPr>
            </w:pPr>
            <w:r w:rsidRPr="00C933DB">
              <w:rPr>
                <w:rFonts w:ascii="Tahoma" w:hAnsi="Tahoma" w:cs="Tahoma"/>
                <w:sz w:val="24"/>
                <w:szCs w:val="24"/>
              </w:rPr>
              <w:t>Je sélectionne et exploite des données pertinentes pour répondre à la question posée.</w:t>
            </w:r>
          </w:p>
          <w:p w14:paraId="76408978" w14:textId="77777777" w:rsidR="00C933DB" w:rsidRPr="00B03B81" w:rsidRDefault="00C933DB" w:rsidP="00C933DB">
            <w:pPr>
              <w:spacing w:after="0" w:line="240" w:lineRule="auto"/>
              <w:ind w:left="472"/>
              <w:jc w:val="both"/>
              <w:rPr>
                <w:rFonts w:ascii="Tahoma" w:eastAsia="Arial" w:hAnsi="Tahoma" w:cs="Tahoma"/>
                <w:sz w:val="14"/>
                <w:szCs w:val="14"/>
              </w:rPr>
            </w:pPr>
          </w:p>
          <w:p w14:paraId="2C7C40F6" w14:textId="087DD120" w:rsidR="00C933DB" w:rsidRPr="00C933DB" w:rsidRDefault="00C933DB" w:rsidP="00C933DB">
            <w:pPr>
              <w:pStyle w:val="Sansinterligne"/>
              <w:numPr>
                <w:ilvl w:val="0"/>
                <w:numId w:val="16"/>
              </w:numPr>
              <w:ind w:left="472" w:firstLine="0"/>
              <w:jc w:val="both"/>
              <w:rPr>
                <w:rFonts w:ascii="Tahoma" w:hAnsi="Tahoma" w:cs="Tahoma"/>
                <w:sz w:val="24"/>
                <w:szCs w:val="24"/>
              </w:rPr>
            </w:pPr>
            <w:r w:rsidRPr="00C933DB">
              <w:rPr>
                <w:rFonts w:ascii="Tahoma" w:hAnsi="Tahoma" w:cs="Tahoma"/>
                <w:sz w:val="24"/>
                <w:szCs w:val="24"/>
              </w:rPr>
              <w:t>J’effectue des calculs simples à partir des données du document afin de répondre à la question.</w:t>
            </w:r>
          </w:p>
        </w:tc>
      </w:tr>
    </w:tbl>
    <w:p w14:paraId="50B06390" w14:textId="77777777" w:rsidR="00C933DB" w:rsidRPr="00C933DB" w:rsidRDefault="00C933DB" w:rsidP="00C933DB">
      <w:pPr>
        <w:pStyle w:val="Sansinterligne"/>
        <w:rPr>
          <w:rFonts w:ascii="Tahoma" w:hAnsi="Tahoma" w:cs="Tahoma"/>
          <w:sz w:val="24"/>
          <w:szCs w:val="24"/>
        </w:rPr>
      </w:pPr>
    </w:p>
    <w:p w14:paraId="47054030" w14:textId="5F049DEC" w:rsidR="008F7C6E" w:rsidRPr="00C933DB" w:rsidRDefault="00C933DB" w:rsidP="00C933DB">
      <w:pPr>
        <w:pStyle w:val="Sansinterligne"/>
        <w:numPr>
          <w:ilvl w:val="0"/>
          <w:numId w:val="16"/>
        </w:numPr>
        <w:rPr>
          <w:rFonts w:ascii="Tahoma" w:hAnsi="Tahoma" w:cs="Tahoma"/>
          <w:sz w:val="24"/>
          <w:szCs w:val="24"/>
        </w:rPr>
      </w:pPr>
      <w:r>
        <w:rPr>
          <w:rFonts w:ascii="Tahoma" w:hAnsi="Tahoma" w:cs="Tahoma"/>
          <w:sz w:val="24"/>
          <w:szCs w:val="24"/>
        </w:rPr>
        <w:lastRenderedPageBreak/>
        <w:t>L</w:t>
      </w:r>
      <w:r w:rsidRPr="00C933DB">
        <w:rPr>
          <w:rFonts w:ascii="Tahoma" w:hAnsi="Tahoma" w:cs="Tahoma"/>
          <w:sz w:val="24"/>
          <w:szCs w:val="24"/>
        </w:rPr>
        <w:t>a seconde question (3 ou 4 points) est explicative. Elle porte sur un ou des éléments contenus dans un des objectifs d’apprentissage du programme de terminale tout en étant en lien avec les informations données par le document.</w:t>
      </w:r>
    </w:p>
    <w:p w14:paraId="2F7C3A0B" w14:textId="77777777" w:rsidR="008F7C6E" w:rsidRDefault="00000000">
      <w:pPr>
        <w:spacing w:after="0"/>
      </w:pPr>
      <w:r>
        <w:t xml:space="preserve"> </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89"/>
        <w:gridCol w:w="7796"/>
      </w:tblGrid>
      <w:tr w:rsidR="008F7C6E" w14:paraId="475F1D5A" w14:textId="77777777" w:rsidTr="00C933DB">
        <w:trPr>
          <w:trHeight w:val="375"/>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CB9236"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D’ÉVALUATION</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BB4EFC4"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DE RÉUSSITE</w:t>
            </w:r>
          </w:p>
        </w:tc>
      </w:tr>
      <w:tr w:rsidR="008F7C6E" w14:paraId="0BF28E94" w14:textId="77777777" w:rsidTr="00B03B81">
        <w:trPr>
          <w:trHeight w:val="1226"/>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017AD41"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Mobilisation des connaissances appropriées</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75E6EA7" w14:textId="77777777" w:rsidR="008F7C6E" w:rsidRDefault="00000000" w:rsidP="00C933DB">
            <w:pPr>
              <w:pStyle w:val="Sansinterligne"/>
              <w:numPr>
                <w:ilvl w:val="0"/>
                <w:numId w:val="18"/>
              </w:numPr>
              <w:jc w:val="both"/>
              <w:rPr>
                <w:rFonts w:ascii="Tahoma" w:hAnsi="Tahoma" w:cs="Tahoma"/>
                <w:sz w:val="24"/>
                <w:szCs w:val="24"/>
              </w:rPr>
            </w:pPr>
            <w:r w:rsidRPr="00C933DB">
              <w:rPr>
                <w:rFonts w:ascii="Tahoma" w:hAnsi="Tahoma" w:cs="Tahoma"/>
                <w:sz w:val="24"/>
                <w:szCs w:val="24"/>
              </w:rPr>
              <w:t>Je mobilise avec pertinence les notions acquises dans le cadre du programme pour traiter la question.</w:t>
            </w:r>
          </w:p>
          <w:p w14:paraId="515B7521" w14:textId="77777777" w:rsidR="00C933DB" w:rsidRPr="00B03B81" w:rsidRDefault="00C933DB" w:rsidP="00C933DB">
            <w:pPr>
              <w:pStyle w:val="Sansinterligne"/>
              <w:ind w:left="720"/>
              <w:jc w:val="both"/>
              <w:rPr>
                <w:rFonts w:ascii="Tahoma" w:hAnsi="Tahoma" w:cs="Tahoma"/>
                <w:sz w:val="14"/>
                <w:szCs w:val="14"/>
              </w:rPr>
            </w:pPr>
          </w:p>
          <w:p w14:paraId="2CC7E6EB" w14:textId="77777777" w:rsidR="008F7C6E" w:rsidRPr="00C933DB" w:rsidRDefault="00000000" w:rsidP="00C933DB">
            <w:pPr>
              <w:pStyle w:val="Sansinterligne"/>
              <w:numPr>
                <w:ilvl w:val="0"/>
                <w:numId w:val="18"/>
              </w:numPr>
              <w:jc w:val="both"/>
              <w:rPr>
                <w:rFonts w:ascii="Tahoma" w:hAnsi="Tahoma" w:cs="Tahoma"/>
                <w:sz w:val="24"/>
                <w:szCs w:val="24"/>
              </w:rPr>
            </w:pPr>
            <w:r w:rsidRPr="00C933DB">
              <w:rPr>
                <w:rFonts w:ascii="Tahoma" w:hAnsi="Tahoma" w:cs="Tahoma"/>
                <w:sz w:val="24"/>
                <w:szCs w:val="24"/>
              </w:rPr>
              <w:t>J’explicite les mécanismes ou processus.</w:t>
            </w:r>
          </w:p>
        </w:tc>
      </w:tr>
      <w:tr w:rsidR="008F7C6E" w14:paraId="51BF1FBD" w14:textId="77777777" w:rsidTr="00B03B81">
        <w:trPr>
          <w:trHeight w:val="1683"/>
        </w:trPr>
        <w:tc>
          <w:tcPr>
            <w:tcW w:w="26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35488FF"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Sélection, traitement et exploitation des données quantitatives</w:t>
            </w:r>
          </w:p>
        </w:tc>
        <w:tc>
          <w:tcPr>
            <w:tcW w:w="779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D18988C" w14:textId="77777777" w:rsidR="008F7C6E" w:rsidRDefault="00000000" w:rsidP="00C933DB">
            <w:pPr>
              <w:pStyle w:val="Sansinterligne"/>
              <w:numPr>
                <w:ilvl w:val="0"/>
                <w:numId w:val="19"/>
              </w:numPr>
              <w:jc w:val="both"/>
              <w:rPr>
                <w:rFonts w:ascii="Tahoma" w:hAnsi="Tahoma" w:cs="Tahoma"/>
                <w:sz w:val="24"/>
                <w:szCs w:val="24"/>
              </w:rPr>
            </w:pPr>
            <w:r w:rsidRPr="00C933DB">
              <w:rPr>
                <w:rFonts w:ascii="Tahoma" w:hAnsi="Tahoma" w:cs="Tahoma"/>
                <w:sz w:val="24"/>
                <w:szCs w:val="24"/>
              </w:rPr>
              <w:t>Je sélectionne et exploite des données pertinentes pour répondre à la question posée.</w:t>
            </w:r>
          </w:p>
          <w:p w14:paraId="490E8EFE" w14:textId="77777777" w:rsidR="00C933DB" w:rsidRPr="00B03B81" w:rsidRDefault="00C933DB" w:rsidP="00C933DB">
            <w:pPr>
              <w:pStyle w:val="Sansinterligne"/>
              <w:ind w:left="720"/>
              <w:jc w:val="both"/>
              <w:rPr>
                <w:rFonts w:ascii="Tahoma" w:hAnsi="Tahoma" w:cs="Tahoma"/>
                <w:sz w:val="14"/>
                <w:szCs w:val="14"/>
              </w:rPr>
            </w:pPr>
          </w:p>
          <w:p w14:paraId="03A0FAB8" w14:textId="77777777" w:rsidR="008F7C6E" w:rsidRPr="00C933DB" w:rsidRDefault="00000000" w:rsidP="00C933DB">
            <w:pPr>
              <w:pStyle w:val="Sansinterligne"/>
              <w:numPr>
                <w:ilvl w:val="0"/>
                <w:numId w:val="19"/>
              </w:numPr>
              <w:jc w:val="both"/>
              <w:rPr>
                <w:rFonts w:ascii="Tahoma" w:hAnsi="Tahoma" w:cs="Tahoma"/>
                <w:sz w:val="24"/>
                <w:szCs w:val="24"/>
              </w:rPr>
            </w:pPr>
            <w:r w:rsidRPr="00C933DB">
              <w:rPr>
                <w:rFonts w:ascii="Tahoma" w:hAnsi="Tahoma" w:cs="Tahoma"/>
                <w:sz w:val="24"/>
                <w:szCs w:val="24"/>
              </w:rPr>
              <w:t>J’effectue des calculs simples à partir des données du document afin de répondre à la question.</w:t>
            </w:r>
          </w:p>
        </w:tc>
      </w:tr>
    </w:tbl>
    <w:p w14:paraId="2C3166A9" w14:textId="77777777" w:rsidR="008F7C6E" w:rsidRDefault="00000000">
      <w:pPr>
        <w:spacing w:after="0" w:line="220" w:lineRule="auto"/>
      </w:pPr>
      <w:r>
        <w:t xml:space="preserve"> </w:t>
      </w:r>
    </w:p>
    <w:p w14:paraId="6401C946" w14:textId="77777777" w:rsidR="008F7C6E" w:rsidRDefault="00000000">
      <w:pPr>
        <w:spacing w:after="0"/>
      </w:pPr>
      <w:r>
        <w:t xml:space="preserve"> </w:t>
      </w:r>
    </w:p>
    <w:p w14:paraId="33937140" w14:textId="77777777" w:rsidR="008F7C6E" w:rsidRDefault="00000000">
      <w:pPr>
        <w:pStyle w:val="Titre4"/>
        <w:keepNext w:val="0"/>
        <w:keepLines w:val="0"/>
        <w:spacing w:before="100" w:after="0"/>
        <w:ind w:left="300"/>
        <w:rPr>
          <w:rFonts w:ascii="Arial" w:eastAsia="Arial" w:hAnsi="Arial" w:cs="Arial"/>
          <w:i/>
          <w:color w:val="4F81BB"/>
        </w:rPr>
      </w:pPr>
      <w:bookmarkStart w:id="1" w:name="_heading=h.b70j7vh6n36y" w:colFirst="0" w:colLast="0"/>
      <w:bookmarkEnd w:id="1"/>
      <w:r>
        <w:rPr>
          <w:rFonts w:ascii="Arial" w:eastAsia="Arial" w:hAnsi="Arial" w:cs="Arial"/>
          <w:i/>
          <w:color w:val="4F81BB"/>
        </w:rPr>
        <w:t>Partie 3 : Raisonnement appuyé sur un dossier documentaire</w:t>
      </w:r>
    </w:p>
    <w:p w14:paraId="3A6C7087" w14:textId="77777777" w:rsidR="008F7C6E" w:rsidRDefault="00000000">
      <w:pPr>
        <w:spacing w:after="0"/>
      </w:pPr>
      <w:r>
        <w:t xml:space="preserve"> </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20"/>
        <w:gridCol w:w="7665"/>
      </w:tblGrid>
      <w:tr w:rsidR="008F7C6E" w:rsidRPr="00C933DB" w14:paraId="68CDF559" w14:textId="77777777" w:rsidTr="00C933DB">
        <w:trPr>
          <w:trHeight w:val="375"/>
        </w:trPr>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D25C16F"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D’ÉVALUATION</w:t>
            </w:r>
          </w:p>
        </w:tc>
        <w:tc>
          <w:tcPr>
            <w:tcW w:w="7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C7AA9B9"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CRITÈRES DE RÉUSSITE</w:t>
            </w:r>
          </w:p>
        </w:tc>
      </w:tr>
      <w:tr w:rsidR="008F7C6E" w:rsidRPr="00C933DB" w14:paraId="482A5B36" w14:textId="77777777" w:rsidTr="00B03B81">
        <w:trPr>
          <w:trHeight w:val="1572"/>
        </w:trPr>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04A3AB0"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Mobilisation des connaissances du programme en lien avec le sujet</w:t>
            </w:r>
          </w:p>
        </w:tc>
        <w:tc>
          <w:tcPr>
            <w:tcW w:w="7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ABA463B" w14:textId="77777777" w:rsidR="008F7C6E" w:rsidRDefault="00000000" w:rsidP="00C933DB">
            <w:pPr>
              <w:pStyle w:val="Sansinterligne"/>
              <w:numPr>
                <w:ilvl w:val="0"/>
                <w:numId w:val="20"/>
              </w:numPr>
              <w:jc w:val="both"/>
              <w:rPr>
                <w:rFonts w:ascii="Tahoma" w:hAnsi="Tahoma" w:cs="Tahoma"/>
                <w:sz w:val="24"/>
                <w:szCs w:val="24"/>
              </w:rPr>
            </w:pPr>
            <w:r w:rsidRPr="00C933DB">
              <w:rPr>
                <w:rFonts w:ascii="Tahoma" w:hAnsi="Tahoma" w:cs="Tahoma"/>
                <w:sz w:val="24"/>
                <w:szCs w:val="24"/>
              </w:rPr>
              <w:t>Je mobilise avec pertinence les notions acquises dans le cadre du programme pour traiter le sujet.</w:t>
            </w:r>
          </w:p>
          <w:p w14:paraId="64DA0854" w14:textId="77777777" w:rsidR="00C933DB" w:rsidRPr="00B03B81" w:rsidRDefault="00C933DB" w:rsidP="00C933DB">
            <w:pPr>
              <w:pStyle w:val="Sansinterligne"/>
              <w:ind w:left="720"/>
              <w:jc w:val="both"/>
              <w:rPr>
                <w:rFonts w:ascii="Tahoma" w:hAnsi="Tahoma" w:cs="Tahoma"/>
                <w:sz w:val="14"/>
                <w:szCs w:val="14"/>
              </w:rPr>
            </w:pPr>
          </w:p>
          <w:p w14:paraId="57252C89" w14:textId="77777777" w:rsidR="008F7C6E" w:rsidRPr="00C933DB" w:rsidRDefault="00000000" w:rsidP="00C933DB">
            <w:pPr>
              <w:pStyle w:val="Sansinterligne"/>
              <w:numPr>
                <w:ilvl w:val="0"/>
                <w:numId w:val="20"/>
              </w:numPr>
              <w:jc w:val="both"/>
              <w:rPr>
                <w:rFonts w:ascii="Tahoma" w:hAnsi="Tahoma" w:cs="Tahoma"/>
                <w:sz w:val="24"/>
                <w:szCs w:val="24"/>
              </w:rPr>
            </w:pPr>
            <w:r w:rsidRPr="00C933DB">
              <w:rPr>
                <w:rFonts w:ascii="Tahoma" w:hAnsi="Tahoma" w:cs="Tahoma"/>
                <w:sz w:val="24"/>
                <w:szCs w:val="24"/>
              </w:rPr>
              <w:t>J’explicite les mécanismes ou processus et je donne des exemples appropriés.</w:t>
            </w:r>
          </w:p>
        </w:tc>
      </w:tr>
      <w:tr w:rsidR="008F7C6E" w:rsidRPr="00C933DB" w14:paraId="405761BD" w14:textId="77777777" w:rsidTr="00B03B81">
        <w:trPr>
          <w:trHeight w:val="2393"/>
        </w:trPr>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62CE928"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Exploitation du dossier documentaire en lien avec le sujet</w:t>
            </w:r>
          </w:p>
        </w:tc>
        <w:tc>
          <w:tcPr>
            <w:tcW w:w="7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3F9933F" w14:textId="77777777" w:rsidR="008F7C6E" w:rsidRDefault="00000000" w:rsidP="00C933DB">
            <w:pPr>
              <w:pStyle w:val="Sansinterligne"/>
              <w:numPr>
                <w:ilvl w:val="0"/>
                <w:numId w:val="21"/>
              </w:numPr>
              <w:jc w:val="both"/>
              <w:rPr>
                <w:rFonts w:ascii="Tahoma" w:hAnsi="Tahoma" w:cs="Tahoma"/>
                <w:sz w:val="24"/>
                <w:szCs w:val="24"/>
              </w:rPr>
            </w:pPr>
            <w:r w:rsidRPr="00C933DB">
              <w:rPr>
                <w:rFonts w:ascii="Tahoma" w:hAnsi="Tahoma" w:cs="Tahoma"/>
                <w:sz w:val="24"/>
                <w:szCs w:val="24"/>
              </w:rPr>
              <w:t>J’exploite le dossier documentaire en sélectionnant les informations utiles pour répondre au sujet.</w:t>
            </w:r>
          </w:p>
          <w:p w14:paraId="5C4C477C" w14:textId="77777777" w:rsidR="00C933DB" w:rsidRPr="00B03B81" w:rsidRDefault="00C933DB" w:rsidP="00C933DB">
            <w:pPr>
              <w:pStyle w:val="Sansinterligne"/>
              <w:ind w:left="720"/>
              <w:jc w:val="both"/>
              <w:rPr>
                <w:rFonts w:ascii="Tahoma" w:hAnsi="Tahoma" w:cs="Tahoma"/>
                <w:sz w:val="14"/>
                <w:szCs w:val="14"/>
              </w:rPr>
            </w:pPr>
          </w:p>
          <w:p w14:paraId="7892D16B" w14:textId="77777777" w:rsidR="008F7C6E" w:rsidRDefault="00000000" w:rsidP="00C933DB">
            <w:pPr>
              <w:pStyle w:val="Sansinterligne"/>
              <w:numPr>
                <w:ilvl w:val="0"/>
                <w:numId w:val="21"/>
              </w:numPr>
              <w:jc w:val="both"/>
              <w:rPr>
                <w:rFonts w:ascii="Tahoma" w:hAnsi="Tahoma" w:cs="Tahoma"/>
                <w:sz w:val="24"/>
                <w:szCs w:val="24"/>
              </w:rPr>
            </w:pPr>
            <w:r w:rsidRPr="00C933DB">
              <w:rPr>
                <w:rFonts w:ascii="Tahoma" w:hAnsi="Tahoma" w:cs="Tahoma"/>
                <w:sz w:val="24"/>
                <w:szCs w:val="24"/>
              </w:rPr>
              <w:t>Je lis correctement les données statistiques et j’effectue des calculs simples pour mieux les exploiter.</w:t>
            </w:r>
          </w:p>
          <w:p w14:paraId="618747C6" w14:textId="77777777" w:rsidR="00C933DB" w:rsidRPr="00B03B81" w:rsidRDefault="00C933DB" w:rsidP="00C933DB">
            <w:pPr>
              <w:pStyle w:val="Sansinterligne"/>
              <w:jc w:val="both"/>
              <w:rPr>
                <w:rFonts w:ascii="Tahoma" w:hAnsi="Tahoma" w:cs="Tahoma"/>
                <w:sz w:val="14"/>
                <w:szCs w:val="14"/>
              </w:rPr>
            </w:pPr>
          </w:p>
          <w:p w14:paraId="3378E78A" w14:textId="77777777" w:rsidR="008F7C6E" w:rsidRPr="00C933DB" w:rsidRDefault="00000000" w:rsidP="00C933DB">
            <w:pPr>
              <w:pStyle w:val="Sansinterligne"/>
              <w:numPr>
                <w:ilvl w:val="0"/>
                <w:numId w:val="21"/>
              </w:numPr>
              <w:jc w:val="both"/>
              <w:rPr>
                <w:rFonts w:ascii="Tahoma" w:hAnsi="Tahoma" w:cs="Tahoma"/>
                <w:sz w:val="24"/>
                <w:szCs w:val="24"/>
              </w:rPr>
            </w:pPr>
            <w:r w:rsidRPr="00C933DB">
              <w:rPr>
                <w:rFonts w:ascii="Tahoma" w:hAnsi="Tahoma" w:cs="Tahoma"/>
                <w:sz w:val="24"/>
                <w:szCs w:val="24"/>
              </w:rPr>
              <w:t>Je relie les idées des documents aux notions et mécanismes acquis dans le cadre du programme.</w:t>
            </w:r>
          </w:p>
        </w:tc>
      </w:tr>
      <w:tr w:rsidR="008F7C6E" w:rsidRPr="00C933DB" w14:paraId="257A0A22" w14:textId="77777777" w:rsidTr="00C933DB">
        <w:trPr>
          <w:trHeight w:val="1132"/>
        </w:trPr>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12A922"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Construction d’un raisonnement</w:t>
            </w:r>
          </w:p>
        </w:tc>
        <w:tc>
          <w:tcPr>
            <w:tcW w:w="7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EF3E18" w14:textId="77777777" w:rsidR="008F7C6E" w:rsidRPr="00C933DB" w:rsidRDefault="00000000" w:rsidP="00C933DB">
            <w:pPr>
              <w:pStyle w:val="Sansinterligne"/>
              <w:numPr>
                <w:ilvl w:val="0"/>
                <w:numId w:val="22"/>
              </w:numPr>
              <w:jc w:val="both"/>
              <w:rPr>
                <w:rFonts w:ascii="Tahoma" w:hAnsi="Tahoma" w:cs="Tahoma"/>
                <w:sz w:val="24"/>
                <w:szCs w:val="24"/>
              </w:rPr>
            </w:pPr>
            <w:r w:rsidRPr="00C933DB">
              <w:rPr>
                <w:rFonts w:ascii="Tahoma" w:hAnsi="Tahoma" w:cs="Tahoma"/>
                <w:sz w:val="24"/>
                <w:szCs w:val="24"/>
              </w:rPr>
              <w:t>Je réponds à la consigne du sujet en développant un raisonnement cohérent et logique.</w:t>
            </w:r>
          </w:p>
          <w:p w14:paraId="392DCFCC" w14:textId="77777777" w:rsidR="008F7C6E" w:rsidRPr="00B03B81" w:rsidRDefault="008F7C6E" w:rsidP="00C933DB">
            <w:pPr>
              <w:pStyle w:val="Sansinterligne"/>
              <w:jc w:val="both"/>
              <w:rPr>
                <w:rFonts w:ascii="Tahoma" w:hAnsi="Tahoma" w:cs="Tahoma"/>
                <w:sz w:val="14"/>
                <w:szCs w:val="14"/>
              </w:rPr>
            </w:pPr>
          </w:p>
          <w:p w14:paraId="2D899DFA" w14:textId="77777777" w:rsidR="008F7C6E" w:rsidRDefault="00000000" w:rsidP="00C933DB">
            <w:pPr>
              <w:pStyle w:val="Sansinterligne"/>
              <w:numPr>
                <w:ilvl w:val="0"/>
                <w:numId w:val="22"/>
              </w:numPr>
              <w:jc w:val="both"/>
              <w:rPr>
                <w:rFonts w:ascii="Tahoma" w:hAnsi="Tahoma" w:cs="Tahoma"/>
                <w:sz w:val="24"/>
                <w:szCs w:val="24"/>
              </w:rPr>
            </w:pPr>
            <w:r w:rsidRPr="00C933DB">
              <w:rPr>
                <w:rFonts w:ascii="Tahoma" w:hAnsi="Tahoma" w:cs="Tahoma"/>
                <w:sz w:val="24"/>
                <w:szCs w:val="24"/>
              </w:rPr>
              <w:t>Je développe mon raisonnement sous la forme d’une introduction, d’un développement composé de différents paragraphes, et d’une conclusion.</w:t>
            </w:r>
          </w:p>
          <w:p w14:paraId="071D7DE9" w14:textId="77777777" w:rsidR="00C933DB" w:rsidRPr="00B03B81" w:rsidRDefault="00C933DB" w:rsidP="00C933DB">
            <w:pPr>
              <w:pStyle w:val="Sansinterligne"/>
              <w:jc w:val="both"/>
              <w:rPr>
                <w:rFonts w:ascii="Tahoma" w:hAnsi="Tahoma" w:cs="Tahoma"/>
                <w:sz w:val="14"/>
                <w:szCs w:val="14"/>
              </w:rPr>
            </w:pPr>
          </w:p>
          <w:p w14:paraId="137E43A2" w14:textId="4E2B8DFD" w:rsidR="008F7C6E" w:rsidRDefault="00000000" w:rsidP="00C933DB">
            <w:pPr>
              <w:pStyle w:val="Sansinterligne"/>
              <w:numPr>
                <w:ilvl w:val="0"/>
                <w:numId w:val="22"/>
              </w:numPr>
              <w:jc w:val="both"/>
              <w:rPr>
                <w:rFonts w:ascii="Tahoma" w:hAnsi="Tahoma" w:cs="Tahoma"/>
                <w:sz w:val="24"/>
                <w:szCs w:val="24"/>
              </w:rPr>
            </w:pPr>
            <w:r w:rsidRPr="00C933DB">
              <w:rPr>
                <w:rFonts w:ascii="Tahoma" w:hAnsi="Tahoma" w:cs="Tahoma"/>
                <w:sz w:val="24"/>
                <w:szCs w:val="24"/>
              </w:rPr>
              <w:t xml:space="preserve">L’introduction explicite les termes du sujet et annonce les étapes du raisonnement. </w:t>
            </w:r>
          </w:p>
          <w:p w14:paraId="6CB69CB7" w14:textId="77777777" w:rsidR="00C933DB" w:rsidRPr="00B03B81" w:rsidRDefault="00C933DB" w:rsidP="00C933DB">
            <w:pPr>
              <w:pStyle w:val="Sansinterligne"/>
              <w:ind w:left="720"/>
              <w:jc w:val="both"/>
              <w:rPr>
                <w:rFonts w:ascii="Tahoma" w:hAnsi="Tahoma" w:cs="Tahoma"/>
                <w:sz w:val="14"/>
                <w:szCs w:val="14"/>
              </w:rPr>
            </w:pPr>
          </w:p>
          <w:p w14:paraId="6DF56016" w14:textId="77777777" w:rsidR="008F7C6E" w:rsidRPr="00C933DB" w:rsidRDefault="00000000" w:rsidP="00C933DB">
            <w:pPr>
              <w:pStyle w:val="Sansinterligne"/>
              <w:numPr>
                <w:ilvl w:val="0"/>
                <w:numId w:val="22"/>
              </w:numPr>
              <w:jc w:val="both"/>
              <w:rPr>
                <w:rFonts w:ascii="Tahoma" w:hAnsi="Tahoma" w:cs="Tahoma"/>
                <w:sz w:val="24"/>
                <w:szCs w:val="24"/>
              </w:rPr>
            </w:pPr>
            <w:r w:rsidRPr="00C933DB">
              <w:rPr>
                <w:rFonts w:ascii="Tahoma" w:hAnsi="Tahoma" w:cs="Tahoma"/>
                <w:sz w:val="24"/>
                <w:szCs w:val="24"/>
              </w:rPr>
              <w:t>La conclusion synthétise les arguments et répond au sujet.</w:t>
            </w:r>
          </w:p>
          <w:p w14:paraId="79741BB5" w14:textId="77777777" w:rsidR="008F7C6E" w:rsidRPr="00C933DB" w:rsidRDefault="008F7C6E" w:rsidP="00C933DB">
            <w:pPr>
              <w:pStyle w:val="Sansinterligne"/>
              <w:jc w:val="both"/>
              <w:rPr>
                <w:rFonts w:ascii="Tahoma" w:hAnsi="Tahoma" w:cs="Tahoma"/>
                <w:sz w:val="24"/>
                <w:szCs w:val="24"/>
              </w:rPr>
            </w:pPr>
          </w:p>
          <w:p w14:paraId="7657E85C" w14:textId="77F2FBFF" w:rsidR="008F7C6E" w:rsidRPr="00C933DB" w:rsidRDefault="00000000" w:rsidP="00C933DB">
            <w:pPr>
              <w:pStyle w:val="Sansinterligne"/>
              <w:numPr>
                <w:ilvl w:val="0"/>
                <w:numId w:val="22"/>
              </w:numPr>
              <w:jc w:val="both"/>
              <w:rPr>
                <w:rFonts w:ascii="Tahoma" w:hAnsi="Tahoma" w:cs="Tahoma"/>
                <w:sz w:val="24"/>
                <w:szCs w:val="24"/>
              </w:rPr>
            </w:pPr>
            <w:r w:rsidRPr="00C933DB">
              <w:rPr>
                <w:rFonts w:ascii="Tahoma" w:hAnsi="Tahoma" w:cs="Tahoma"/>
                <w:sz w:val="24"/>
                <w:szCs w:val="24"/>
              </w:rPr>
              <w:t xml:space="preserve">Je construis des paragraphes argumentés qui apportent des éléments de réponse au sujet. Chaque paragraphe développe un argument différent. </w:t>
            </w:r>
          </w:p>
        </w:tc>
      </w:tr>
      <w:tr w:rsidR="008F7C6E" w:rsidRPr="00C933DB" w14:paraId="1AABA957" w14:textId="77777777" w:rsidTr="00B03B81">
        <w:trPr>
          <w:trHeight w:val="672"/>
        </w:trPr>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5E385CE" w14:textId="77777777" w:rsidR="008F7C6E" w:rsidRPr="00C933DB" w:rsidRDefault="00000000" w:rsidP="00C933DB">
            <w:pPr>
              <w:pStyle w:val="Sansinterligne"/>
              <w:jc w:val="center"/>
              <w:rPr>
                <w:rFonts w:ascii="Tahoma" w:hAnsi="Tahoma" w:cs="Tahoma"/>
                <w:b/>
                <w:bCs/>
                <w:sz w:val="24"/>
                <w:szCs w:val="24"/>
              </w:rPr>
            </w:pPr>
            <w:r w:rsidRPr="00C933DB">
              <w:rPr>
                <w:rFonts w:ascii="Tahoma" w:hAnsi="Tahoma" w:cs="Tahoma"/>
                <w:b/>
                <w:bCs/>
                <w:sz w:val="24"/>
                <w:szCs w:val="24"/>
              </w:rPr>
              <w:t>Rédaction claire et soignée</w:t>
            </w:r>
          </w:p>
        </w:tc>
        <w:tc>
          <w:tcPr>
            <w:tcW w:w="76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491064E" w14:textId="77777777" w:rsidR="008F7C6E" w:rsidRPr="00C933DB" w:rsidRDefault="00000000" w:rsidP="00C933DB">
            <w:pPr>
              <w:pStyle w:val="Sansinterligne"/>
              <w:jc w:val="both"/>
              <w:rPr>
                <w:rFonts w:ascii="Tahoma" w:hAnsi="Tahoma" w:cs="Tahoma"/>
                <w:sz w:val="24"/>
                <w:szCs w:val="24"/>
              </w:rPr>
            </w:pPr>
            <w:r w:rsidRPr="00C933DB">
              <w:rPr>
                <w:rFonts w:ascii="Tahoma" w:hAnsi="Tahoma" w:cs="Tahoma"/>
                <w:sz w:val="24"/>
                <w:szCs w:val="24"/>
              </w:rPr>
              <w:t>Je rédige en m’exprimant de façon claire et correcte et je fais attention à l’orthographe.</w:t>
            </w:r>
          </w:p>
        </w:tc>
      </w:tr>
    </w:tbl>
    <w:p w14:paraId="0DBE7ADC" w14:textId="77777777" w:rsidR="008F7C6E" w:rsidRDefault="008F7C6E"/>
    <w:sectPr w:rsidR="008F7C6E" w:rsidSect="00B03B81">
      <w:pgSz w:w="11906" w:h="16838"/>
      <w:pgMar w:top="720" w:right="720" w:bottom="426"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CAB"/>
    <w:multiLevelType w:val="multilevel"/>
    <w:tmpl w:val="58EE3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A60E6"/>
    <w:multiLevelType w:val="hybridMultilevel"/>
    <w:tmpl w:val="51B60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C81869"/>
    <w:multiLevelType w:val="hybridMultilevel"/>
    <w:tmpl w:val="3216F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F3E64"/>
    <w:multiLevelType w:val="hybridMultilevel"/>
    <w:tmpl w:val="80329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D65892"/>
    <w:multiLevelType w:val="multilevel"/>
    <w:tmpl w:val="42623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9C3CCE"/>
    <w:multiLevelType w:val="multilevel"/>
    <w:tmpl w:val="F9E69B00"/>
    <w:lvl w:ilvl="0">
      <w:start w:val="1"/>
      <w:numFmt w:val="bullet"/>
      <w:lvlText w:val="●"/>
      <w:lvlJc w:val="left"/>
      <w:pPr>
        <w:ind w:left="637" w:hanging="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D6669F"/>
    <w:multiLevelType w:val="hybridMultilevel"/>
    <w:tmpl w:val="43408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7016C3"/>
    <w:multiLevelType w:val="multilevel"/>
    <w:tmpl w:val="FD7C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AA6857"/>
    <w:multiLevelType w:val="multilevel"/>
    <w:tmpl w:val="18D61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A40252"/>
    <w:multiLevelType w:val="hybridMultilevel"/>
    <w:tmpl w:val="1338C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2C24B3"/>
    <w:multiLevelType w:val="hybridMultilevel"/>
    <w:tmpl w:val="297CD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104F45"/>
    <w:multiLevelType w:val="multilevel"/>
    <w:tmpl w:val="8F123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D71850"/>
    <w:multiLevelType w:val="hybridMultilevel"/>
    <w:tmpl w:val="D8502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46AF9"/>
    <w:multiLevelType w:val="multilevel"/>
    <w:tmpl w:val="34561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4F71CB"/>
    <w:multiLevelType w:val="hybridMultilevel"/>
    <w:tmpl w:val="977CE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476213"/>
    <w:multiLevelType w:val="multilevel"/>
    <w:tmpl w:val="8662D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534092"/>
    <w:multiLevelType w:val="hybridMultilevel"/>
    <w:tmpl w:val="E8DCE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267B9"/>
    <w:multiLevelType w:val="multilevel"/>
    <w:tmpl w:val="CB92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AE29EC"/>
    <w:multiLevelType w:val="hybridMultilevel"/>
    <w:tmpl w:val="02E0B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6B35F0"/>
    <w:multiLevelType w:val="hybridMultilevel"/>
    <w:tmpl w:val="EAC41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9E6131"/>
    <w:multiLevelType w:val="hybridMultilevel"/>
    <w:tmpl w:val="A6963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168A6"/>
    <w:multiLevelType w:val="multilevel"/>
    <w:tmpl w:val="FD6CC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6468914">
    <w:abstractNumId w:val="7"/>
  </w:num>
  <w:num w:numId="2" w16cid:durableId="955335387">
    <w:abstractNumId w:val="17"/>
  </w:num>
  <w:num w:numId="3" w16cid:durableId="648168282">
    <w:abstractNumId w:val="5"/>
  </w:num>
  <w:num w:numId="4" w16cid:durableId="1188522372">
    <w:abstractNumId w:val="11"/>
  </w:num>
  <w:num w:numId="5" w16cid:durableId="330647723">
    <w:abstractNumId w:val="4"/>
  </w:num>
  <w:num w:numId="6" w16cid:durableId="840856603">
    <w:abstractNumId w:val="8"/>
  </w:num>
  <w:num w:numId="7" w16cid:durableId="1823422626">
    <w:abstractNumId w:val="15"/>
  </w:num>
  <w:num w:numId="8" w16cid:durableId="583686081">
    <w:abstractNumId w:val="13"/>
  </w:num>
  <w:num w:numId="9" w16cid:durableId="274291297">
    <w:abstractNumId w:val="21"/>
  </w:num>
  <w:num w:numId="10" w16cid:durableId="2089115141">
    <w:abstractNumId w:val="0"/>
  </w:num>
  <w:num w:numId="11" w16cid:durableId="1227715785">
    <w:abstractNumId w:val="2"/>
  </w:num>
  <w:num w:numId="12" w16cid:durableId="1271743271">
    <w:abstractNumId w:val="14"/>
  </w:num>
  <w:num w:numId="13" w16cid:durableId="2006391995">
    <w:abstractNumId w:val="19"/>
  </w:num>
  <w:num w:numId="14" w16cid:durableId="1831600129">
    <w:abstractNumId w:val="9"/>
  </w:num>
  <w:num w:numId="15" w16cid:durableId="1255473364">
    <w:abstractNumId w:val="20"/>
  </w:num>
  <w:num w:numId="16" w16cid:durableId="1162622173">
    <w:abstractNumId w:val="6"/>
  </w:num>
  <w:num w:numId="17" w16cid:durableId="271134771">
    <w:abstractNumId w:val="10"/>
  </w:num>
  <w:num w:numId="18" w16cid:durableId="2057661146">
    <w:abstractNumId w:val="16"/>
  </w:num>
  <w:num w:numId="19" w16cid:durableId="452093404">
    <w:abstractNumId w:val="12"/>
  </w:num>
  <w:num w:numId="20" w16cid:durableId="1142577571">
    <w:abstractNumId w:val="1"/>
  </w:num>
  <w:num w:numId="21" w16cid:durableId="456684409">
    <w:abstractNumId w:val="3"/>
  </w:num>
  <w:num w:numId="22" w16cid:durableId="10215886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6E"/>
    <w:rsid w:val="00191F3F"/>
    <w:rsid w:val="003C39AE"/>
    <w:rsid w:val="00407080"/>
    <w:rsid w:val="00467A68"/>
    <w:rsid w:val="004C68B7"/>
    <w:rsid w:val="006F0B4C"/>
    <w:rsid w:val="008F7C6E"/>
    <w:rsid w:val="00A07E99"/>
    <w:rsid w:val="00A520A3"/>
    <w:rsid w:val="00AF5F08"/>
    <w:rsid w:val="00B03B81"/>
    <w:rsid w:val="00BC3B24"/>
    <w:rsid w:val="00C933DB"/>
    <w:rsid w:val="00D34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3360"/>
  <w15:docId w15:val="{D75C604D-9BE9-453A-B8BC-A275D0FF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ansinterligne">
    <w:name w:val="No Spacing"/>
    <w:uiPriority w:val="1"/>
    <w:qFormat/>
    <w:rsid w:val="00A07E99"/>
    <w:pPr>
      <w:spacing w:after="0" w:line="240" w:lineRule="auto"/>
    </w:pPr>
  </w:style>
  <w:style w:type="character" w:styleId="Lienhypertexte">
    <w:name w:val="Hyperlink"/>
    <w:basedOn w:val="Policepardfaut"/>
    <w:uiPriority w:val="99"/>
    <w:unhideWhenUsed/>
    <w:rsid w:val="00A07E99"/>
    <w:rPr>
      <w:color w:val="0563C1" w:themeColor="hyperlink"/>
      <w:u w:val="single"/>
    </w:rPr>
  </w:style>
  <w:style w:type="character" w:styleId="Mentionnonrsolue">
    <w:name w:val="Unresolved Mention"/>
    <w:basedOn w:val="Policepardfaut"/>
    <w:uiPriority w:val="99"/>
    <w:semiHidden/>
    <w:unhideWhenUsed/>
    <w:rsid w:val="00A07E99"/>
    <w:rPr>
      <w:color w:val="605E5C"/>
      <w:shd w:val="clear" w:color="auto" w:fill="E1DFDD"/>
    </w:rPr>
  </w:style>
  <w:style w:type="paragraph" w:customStyle="1" w:styleId="Default">
    <w:name w:val="Default"/>
    <w:rsid w:val="00191F3F"/>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191F3F"/>
    <w:pPr>
      <w:ind w:left="720"/>
      <w:contextualSpacing/>
    </w:pPr>
  </w:style>
  <w:style w:type="paragraph" w:customStyle="1" w:styleId="Standard">
    <w:name w:val="Standard"/>
    <w:rsid w:val="00191F3F"/>
    <w:pPr>
      <w:suppressAutoHyphens/>
      <w:autoSpaceDN w:val="0"/>
      <w:spacing w:line="249" w:lineRule="auto"/>
      <w:jc w:val="both"/>
    </w:pPr>
    <w:rPr>
      <w:rFonts w:ascii="Times New Roman" w:eastAsia="Times New Roman" w:hAnsi="Times New Roman" w:cs="Times New Roman"/>
      <w:kern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6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s.ac-besancon.fr/wp-content/uploads/sites/35/2024/03/Grilles-nationales-baccalaureat-SES.pdf" TargetMode="External"/><Relationship Id="rId3" Type="http://schemas.openxmlformats.org/officeDocument/2006/relationships/styles" Target="styles.xml"/><Relationship Id="rId7" Type="http://schemas.openxmlformats.org/officeDocument/2006/relationships/hyperlink" Target="https://cache.media.eduscol.education.fr/file/Annales_zero_BAC_2021_1e/93/1/S0BAC21-Tle-SPE-SES-Criteres_evaluation_reussite_133893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gouv.fr/bo/20/Special2/MENE2001800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S9LCZjH6GqvRUkS4JZ58QTH1g==">CgMxLjAaHwoBMBIaChgICVIUChJ0YWJsZS5hMHRqazIxNGxtNHYyDmguZng4djY3NDlieDd4Mg5oLmI3MGo3dmg2bjM2eTgAciExTWp3Z3FMTDdNaHIwcHJqem4taVFTTHNrRnZQYlFUUVo=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1285</Words>
  <Characters>7070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formateur</dc:creator>
  <cp:lastModifiedBy>elise benoit lemonnier</cp:lastModifiedBy>
  <cp:revision>9</cp:revision>
  <dcterms:created xsi:type="dcterms:W3CDTF">2024-07-09T09:36:00Z</dcterms:created>
  <dcterms:modified xsi:type="dcterms:W3CDTF">2024-07-12T07:39:00Z</dcterms:modified>
</cp:coreProperties>
</file>