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C8F3" w14:textId="3080A7A7" w:rsidR="00C6310E" w:rsidRPr="00961D82" w:rsidRDefault="00961D82" w:rsidP="00961D82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961D82">
        <w:rPr>
          <w:b/>
          <w:bCs/>
          <w:sz w:val="28"/>
          <w:szCs w:val="28"/>
        </w:rPr>
        <w:t>Exercice de remédiation terminale</w:t>
      </w:r>
    </w:p>
    <w:p w14:paraId="4E513475" w14:textId="77777777" w:rsidR="00A07524" w:rsidRDefault="00C6310E" w:rsidP="00C6310E">
      <w:pPr>
        <w:pStyle w:val="Paragraphedeliste"/>
        <w:ind w:hanging="360"/>
        <w:jc w:val="both"/>
      </w:pPr>
      <w:r>
        <w:t> </w:t>
      </w:r>
    </w:p>
    <w:tbl>
      <w:tblPr>
        <w:tblStyle w:val="Grilledutableau"/>
        <w:tblpPr w:leftFromText="141" w:rightFromText="141" w:vertAnchor="page" w:horzAnchor="margin" w:tblpY="1421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 w:rsidR="00A07524" w14:paraId="74928554" w14:textId="77777777" w:rsidTr="00A07524">
        <w:trPr>
          <w:trHeight w:val="903"/>
        </w:trPr>
        <w:tc>
          <w:tcPr>
            <w:tcW w:w="5334" w:type="dxa"/>
          </w:tcPr>
          <w:p w14:paraId="492C8710" w14:textId="150032DD" w:rsidR="00A07524" w:rsidRPr="001B015A" w:rsidRDefault="00A07524" w:rsidP="00A0752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B015A">
              <w:rPr>
                <w:b/>
                <w:bCs/>
              </w:rPr>
              <w:t xml:space="preserve">Chapitre : </w:t>
            </w:r>
            <w:r w:rsidR="00370A5B">
              <w:rPr>
                <w:b/>
                <w:bCs/>
              </w:rPr>
              <w:br/>
            </w:r>
            <w:r w:rsidR="00370A5B" w:rsidRPr="00370A5B">
              <w:t>Quelles sont les caractéristiques contemporaines</w:t>
            </w:r>
            <w:r w:rsidR="00370A5B">
              <w:rPr>
                <w:b/>
                <w:bCs/>
              </w:rPr>
              <w:t xml:space="preserve"> </w:t>
            </w:r>
            <w:r w:rsidR="00370A5B">
              <w:rPr>
                <w:b/>
                <w:bCs/>
              </w:rPr>
              <w:br/>
            </w:r>
            <w:r w:rsidR="00370A5B" w:rsidRPr="00370A5B">
              <w:t>de la</w:t>
            </w:r>
            <w:r w:rsidR="00370A5B">
              <w:rPr>
                <w:b/>
                <w:bCs/>
              </w:rPr>
              <w:t xml:space="preserve"> mobilité sociale </w:t>
            </w:r>
            <w:r w:rsidR="00370A5B" w:rsidRPr="00370A5B">
              <w:t>?</w:t>
            </w:r>
          </w:p>
        </w:tc>
        <w:tc>
          <w:tcPr>
            <w:tcW w:w="5237" w:type="dxa"/>
          </w:tcPr>
          <w:p w14:paraId="3D941265" w14:textId="090516EA" w:rsidR="00A07524" w:rsidRDefault="00A07524" w:rsidP="00370A5B">
            <w:pPr>
              <w:pStyle w:val="Paragraphedeliste"/>
              <w:spacing w:before="240"/>
              <w:ind w:left="0"/>
              <w:jc w:val="both"/>
            </w:pPr>
            <w:r w:rsidRPr="001B015A">
              <w:rPr>
                <w:b/>
                <w:bCs/>
              </w:rPr>
              <w:t xml:space="preserve">OA : </w:t>
            </w:r>
            <w:r w:rsidR="00370A5B">
              <w:rPr>
                <w:b/>
                <w:bCs/>
              </w:rPr>
              <w:br/>
            </w:r>
            <w:r w:rsidR="00370A5B">
              <w:t xml:space="preserve">Savoir distinguer la mobilité sociale intergénérationnelle des autres formes de mobilité </w:t>
            </w:r>
            <w:r w:rsidR="00370A5B">
              <w:br/>
              <w:t>(géographique, professionnelle)</w:t>
            </w:r>
          </w:p>
        </w:tc>
      </w:tr>
      <w:tr w:rsidR="00A07524" w14:paraId="0794399C" w14:textId="77777777" w:rsidTr="00A07524">
        <w:trPr>
          <w:trHeight w:val="451"/>
        </w:trPr>
        <w:tc>
          <w:tcPr>
            <w:tcW w:w="5334" w:type="dxa"/>
          </w:tcPr>
          <w:p w14:paraId="3411E326" w14:textId="08A24631" w:rsidR="00A07524" w:rsidRDefault="00A07524" w:rsidP="00A0752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B015A">
              <w:rPr>
                <w:b/>
                <w:bCs/>
              </w:rPr>
              <w:t>Temps de réalisation</w:t>
            </w:r>
            <w:r w:rsidR="00D078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l’exercice : </w:t>
            </w:r>
            <w:r w:rsidRPr="001B015A">
              <w:rPr>
                <w:b/>
                <w:bCs/>
              </w:rPr>
              <w:t xml:space="preserve"> </w:t>
            </w:r>
          </w:p>
          <w:p w14:paraId="2D43F78E" w14:textId="26DEF26E" w:rsidR="00A07524" w:rsidRPr="00370A5B" w:rsidRDefault="00370A5B" w:rsidP="00A07524">
            <w:pPr>
              <w:pStyle w:val="Paragraphedeliste"/>
              <w:spacing w:before="240"/>
              <w:ind w:left="0"/>
              <w:jc w:val="both"/>
            </w:pPr>
            <w:r>
              <w:t>10min</w:t>
            </w:r>
          </w:p>
        </w:tc>
        <w:tc>
          <w:tcPr>
            <w:tcW w:w="5237" w:type="dxa"/>
          </w:tcPr>
          <w:p w14:paraId="237CD8C1" w14:textId="77087C9B" w:rsidR="00A07524" w:rsidRPr="00370A5B" w:rsidRDefault="00D0785C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</w:rPr>
              <w:t>Niveau de d</w:t>
            </w:r>
            <w:r w:rsidR="00A07524" w:rsidRPr="001B015A">
              <w:rPr>
                <w:b/>
                <w:bCs/>
              </w:rPr>
              <w:t>ifficulté</w:t>
            </w:r>
            <w:r>
              <w:rPr>
                <w:b/>
                <w:bCs/>
              </w:rPr>
              <w:t xml:space="preserve"> (de 1 </w:t>
            </w:r>
            <w:r w:rsidR="001907C5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facile</w:t>
            </w:r>
            <w:r w:rsidR="001907C5">
              <w:rPr>
                <w:b/>
                <w:bCs/>
              </w:rPr>
              <w:t> ;</w:t>
            </w:r>
            <w:r>
              <w:rPr>
                <w:b/>
                <w:bCs/>
              </w:rPr>
              <w:t xml:space="preserve"> à 3 </w:t>
            </w:r>
            <w:r w:rsidR="001907C5">
              <w:rPr>
                <w:b/>
                <w:bCs/>
              </w:rPr>
              <w:t>= plus</w:t>
            </w:r>
            <w:r>
              <w:rPr>
                <w:b/>
                <w:bCs/>
              </w:rPr>
              <w:t xml:space="preserve"> difficile)</w:t>
            </w:r>
            <w:r w:rsidR="00A07524" w:rsidRPr="001B015A">
              <w:rPr>
                <w:b/>
                <w:bCs/>
              </w:rPr>
              <w:t xml:space="preserve"> : </w:t>
            </w:r>
            <w:r w:rsidR="00370A5B">
              <w:rPr>
                <w:b/>
                <w:bCs/>
              </w:rPr>
              <w:br/>
            </w:r>
            <w:r w:rsidR="00370A5B">
              <w:rPr>
                <w:b/>
                <w:bCs/>
                <w:color w:val="70AD47" w:themeColor="accent6"/>
              </w:rPr>
              <w:t>1</w:t>
            </w:r>
          </w:p>
        </w:tc>
      </w:tr>
      <w:tr w:rsidR="00A07524" w14:paraId="4BB7635E" w14:textId="77777777" w:rsidTr="00A07524">
        <w:trPr>
          <w:trHeight w:val="451"/>
        </w:trPr>
        <w:tc>
          <w:tcPr>
            <w:tcW w:w="10571" w:type="dxa"/>
            <w:gridSpan w:val="2"/>
          </w:tcPr>
          <w:p w14:paraId="5C72D2D0" w14:textId="77777777" w:rsidR="00A07524" w:rsidRPr="00961D82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t>Exercice ou lien vers l’exercice</w:t>
            </w:r>
            <w:r>
              <w:rPr>
                <w:b/>
                <w:bCs/>
              </w:rPr>
              <w:t xml:space="preserve"> : </w:t>
            </w:r>
          </w:p>
          <w:p w14:paraId="3C0E57CB" w14:textId="77777777" w:rsidR="00A07524" w:rsidRPr="00961D82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  <w:p w14:paraId="3ABFC480" w14:textId="77777777" w:rsidR="00370A5B" w:rsidRP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/>
                <w:b/>
                <w:bCs/>
              </w:rPr>
            </w:pPr>
            <w:r w:rsidRPr="00370A5B">
              <w:rPr>
                <w:rFonts w:ascii="Tahoma" w:hAnsi="Tahoma"/>
                <w:b/>
                <w:bCs/>
              </w:rPr>
              <w:t>Complétez l’exemple pour qu’il corresponde à la consigne :</w:t>
            </w:r>
          </w:p>
          <w:p w14:paraId="0D4AE59C" w14:textId="77777777" w:rsidR="00A07524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  <w:p w14:paraId="08BF2E60" w14:textId="77777777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 xml:space="preserve">On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géographique</w:t>
            </w:r>
            <w:r w:rsidRPr="00370A5B">
              <w:rPr>
                <w:rFonts w:ascii="Tahoma" w:hAnsi="Tahoma" w:cs="Tahoma"/>
              </w:rPr>
              <w:t>.</w:t>
            </w:r>
          </w:p>
          <w:p w14:paraId="31FA165A" w14:textId="2C8A618D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 xml:space="preserve">Imane, directrice des ressources humaines à Marseille, souhaite exercer le même métier et postule……………… </w:t>
            </w:r>
            <w:r>
              <w:rPr>
                <w:rFonts w:ascii="Tahoma" w:hAnsi="Tahoma"/>
                <w:color w:val="C9211E"/>
              </w:rPr>
              <w:br/>
            </w:r>
          </w:p>
          <w:p w14:paraId="5320467A" w14:textId="01E6FB42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>On</w:t>
            </w:r>
            <w:r w:rsidRPr="00370A5B">
              <w:rPr>
                <w:rFonts w:ascii="Tahoma" w:hAnsi="Tahoma" w:cs="Tahoma"/>
              </w:rPr>
              <w:t xml:space="preserve">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professionnelle</w:t>
            </w:r>
            <w:r w:rsidRPr="00370A5B">
              <w:rPr>
                <w:rFonts w:ascii="Tahoma" w:hAnsi="Tahoma" w:cs="Tahoma"/>
              </w:rPr>
              <w:t>.</w:t>
            </w:r>
          </w:p>
          <w:p w14:paraId="160B5177" w14:textId="76CB302F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 xml:space="preserve">Philippe était ouvrier qualifié, il est devenu………….. </w:t>
            </w:r>
            <w:r>
              <w:rPr>
                <w:rFonts w:ascii="Tahoma" w:hAnsi="Tahoma"/>
                <w:color w:val="C9211E"/>
              </w:rPr>
              <w:br/>
            </w:r>
          </w:p>
          <w:p w14:paraId="3F74491F" w14:textId="77777777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 xml:space="preserve">On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intergénérationnelle ascendante</w:t>
            </w:r>
            <w:r w:rsidRPr="00370A5B">
              <w:rPr>
                <w:rFonts w:ascii="Tahoma" w:hAnsi="Tahoma" w:cs="Tahoma"/>
              </w:rPr>
              <w:t>.</w:t>
            </w:r>
          </w:p>
          <w:p w14:paraId="23222DA8" w14:textId="6E22211C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 xml:space="preserve">Le père de Lucas est infirmier en hôpital, Lucas est devenu………….. </w:t>
            </w:r>
            <w:r>
              <w:rPr>
                <w:rFonts w:ascii="Tahoma" w:hAnsi="Tahoma"/>
                <w:color w:val="C9211E"/>
              </w:rPr>
              <w:br/>
            </w:r>
          </w:p>
          <w:p w14:paraId="57199FE6" w14:textId="77777777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 xml:space="preserve">On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intergénérationnelle descendante</w:t>
            </w:r>
            <w:r w:rsidRPr="00370A5B">
              <w:rPr>
                <w:rFonts w:ascii="Tahoma" w:hAnsi="Tahoma" w:cs="Tahoma"/>
              </w:rPr>
              <w:t>.</w:t>
            </w:r>
          </w:p>
          <w:p w14:paraId="34DDD9E2" w14:textId="4DF020C1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/>
                <w:color w:val="C9211E"/>
              </w:rPr>
            </w:pPr>
            <w:r>
              <w:rPr>
                <w:rFonts w:ascii="Tahoma" w:hAnsi="Tahoma"/>
                <w:color w:val="C9211E"/>
              </w:rPr>
              <w:t>Jean-Eudes est issu d’une famille de riches industriels, il est devenu…………..</w:t>
            </w:r>
          </w:p>
          <w:p w14:paraId="5D9B2133" w14:textId="77777777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</w:p>
          <w:p w14:paraId="5CD01A99" w14:textId="77777777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 xml:space="preserve">On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intergénérationnelle horizontale</w:t>
            </w:r>
            <w:r w:rsidRPr="00370A5B">
              <w:rPr>
                <w:rFonts w:ascii="Tahoma" w:hAnsi="Tahoma" w:cs="Tahoma"/>
              </w:rPr>
              <w:t>.</w:t>
            </w:r>
          </w:p>
          <w:p w14:paraId="21FA505B" w14:textId="13EAE8E5" w:rsid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 xml:space="preserve">Inès est fille d’ouvrier qualifié, elle occupe un emploi de……….. </w:t>
            </w:r>
            <w:r>
              <w:rPr>
                <w:rFonts w:ascii="Tahoma" w:hAnsi="Tahoma"/>
                <w:color w:val="C9211E"/>
              </w:rPr>
              <w:br/>
            </w:r>
          </w:p>
          <w:p w14:paraId="64C1A71D" w14:textId="4C1BAD31" w:rsidR="00370A5B" w:rsidRDefault="00370A5B" w:rsidP="00F9233A">
            <w:pPr>
              <w:pStyle w:val="Standard"/>
              <w:numPr>
                <w:ilvl w:val="0"/>
                <w:numId w:val="1"/>
              </w:numPr>
              <w:tabs>
                <w:tab w:val="left" w:pos="5147"/>
              </w:tabs>
              <w:rPr>
                <w:rFonts w:ascii="Tahoma" w:hAnsi="Tahoma" w:cs="Tahoma"/>
              </w:rPr>
            </w:pPr>
            <w:r w:rsidRPr="00370A5B">
              <w:rPr>
                <w:rFonts w:ascii="Tahoma" w:hAnsi="Tahoma" w:cs="Tahoma"/>
              </w:rPr>
              <w:t xml:space="preserve">On rédige un exemple de </w:t>
            </w:r>
            <w:r w:rsidRPr="00370A5B">
              <w:rPr>
                <w:rFonts w:ascii="Tahoma" w:hAnsi="Tahoma" w:cs="Tahoma"/>
                <w:b/>
                <w:bCs/>
                <w:color w:val="4472C4" w:themeColor="accent1"/>
              </w:rPr>
              <w:t>mobilité intergénérationnelle, professionnelle et géographique</w:t>
            </w:r>
            <w:r w:rsidRPr="00370A5B">
              <w:rPr>
                <w:rFonts w:ascii="Tahoma" w:hAnsi="Tahoma" w:cs="Tahoma"/>
              </w:rPr>
              <w:t>.</w:t>
            </w:r>
          </w:p>
          <w:p w14:paraId="0207B359" w14:textId="43C0F3CD" w:rsidR="00370A5B" w:rsidRPr="00370A5B" w:rsidRDefault="00370A5B" w:rsidP="00F9233A">
            <w:pPr>
              <w:pStyle w:val="Standard"/>
              <w:tabs>
                <w:tab w:val="left" w:pos="5147"/>
              </w:tabs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 xml:space="preserve">Née à Athènes, Nora fille de professeurs de lettres, a décroché un poste de……………………. </w:t>
            </w:r>
            <w:r>
              <w:rPr>
                <w:rFonts w:ascii="Tahoma" w:hAnsi="Tahoma"/>
                <w:color w:val="C9211E"/>
              </w:rPr>
              <w:t>à ………………….., puis est devenue…………………</w:t>
            </w:r>
          </w:p>
          <w:p w14:paraId="007F91C7" w14:textId="77777777" w:rsidR="00A07524" w:rsidRPr="00961D82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  <w:p w14:paraId="09AA8B97" w14:textId="77777777" w:rsidR="00A07524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t>Corrigé (plus éventuellement un lien avec un aspect du cours)</w:t>
            </w:r>
            <w:r>
              <w:rPr>
                <w:b/>
                <w:bCs/>
              </w:rPr>
              <w:t xml:space="preserve"> : </w:t>
            </w:r>
          </w:p>
          <w:p w14:paraId="6EB9CEC2" w14:textId="77777777" w:rsidR="00A07524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  <w:p w14:paraId="693DDD70" w14:textId="77777777" w:rsidR="00A07524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  <w:p w14:paraId="1B81D474" w14:textId="609FE6DC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>Imane, directrice des ressources humaines à Marseille, souhaite exercer le même métier et postule</w:t>
            </w:r>
            <w:r>
              <w:rPr>
                <w:rFonts w:ascii="Tahoma" w:hAnsi="Tahoma"/>
                <w:color w:val="C9211E"/>
              </w:rPr>
              <w:t xml:space="preserve"> 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>[</w:t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>ailleurs qu’à Marseille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>]</w:t>
            </w:r>
            <w:r>
              <w:rPr>
                <w:rFonts w:ascii="Tahoma" w:hAnsi="Tahoma"/>
                <w:color w:val="70AD47" w:themeColor="accent6"/>
              </w:rPr>
              <w:t xml:space="preserve"> </w:t>
            </w:r>
            <w:r>
              <w:rPr>
                <w:rFonts w:ascii="Tahoma" w:hAnsi="Tahoma"/>
                <w:color w:val="70AD47" w:themeColor="accent6"/>
              </w:rPr>
              <w:br/>
              <w:t>(ex. Nantes/Tourcoing/Los Angeles/Vesoul)</w:t>
            </w:r>
          </w:p>
          <w:p w14:paraId="44A43329" w14:textId="404DF1AC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>Philippe était ouvrier qualifié, il est devenu</w:t>
            </w:r>
            <w:r>
              <w:rPr>
                <w:rFonts w:ascii="Tahoma" w:hAnsi="Tahoma"/>
                <w:color w:val="C9211E"/>
              </w:rPr>
              <w:t xml:space="preserve"> </w:t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>[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>un autre métier]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br/>
            </w:r>
            <w:r>
              <w:rPr>
                <w:rFonts w:ascii="Tahoma" w:hAnsi="Tahoma"/>
                <w:color w:val="70AD47" w:themeColor="accent6"/>
              </w:rPr>
              <w:t>(ex. : Technicien, artisan à son compte, aide-soignant, cadre du privé…)</w:t>
            </w:r>
          </w:p>
          <w:p w14:paraId="48693684" w14:textId="6ED60C19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>Le père de Lucas est infirmier en hôpital, Lucas est devenu</w:t>
            </w:r>
            <w:r>
              <w:rPr>
                <w:rFonts w:ascii="Tahoma" w:hAnsi="Tahoma"/>
                <w:color w:val="C9211E"/>
              </w:rPr>
              <w:t xml:space="preserve"> </w:t>
            </w:r>
            <w:r>
              <w:rPr>
                <w:rFonts w:ascii="Tahoma" w:hAnsi="Tahoma"/>
                <w:color w:val="C9211E"/>
              </w:rPr>
              <w:br/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>[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>un autre métier qui occupe une place plus élevée dans l’espace social]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br/>
            </w:r>
            <w:r>
              <w:rPr>
                <w:rFonts w:ascii="Tahoma" w:hAnsi="Tahoma"/>
                <w:color w:val="70AD47" w:themeColor="accent6"/>
              </w:rPr>
              <w:t>(ex. : Médecin, avocat, diplomate, enseignant…)</w:t>
            </w:r>
          </w:p>
          <w:p w14:paraId="1428ABC8" w14:textId="72381922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>Jean-Eudes est issu d’une famille de riches industriels, il est deven</w:t>
            </w:r>
            <w:r>
              <w:rPr>
                <w:rFonts w:ascii="Tahoma" w:hAnsi="Tahoma"/>
                <w:color w:val="C9211E"/>
              </w:rPr>
              <w:t xml:space="preserve">u </w:t>
            </w:r>
            <w:r>
              <w:rPr>
                <w:rFonts w:ascii="Tahoma" w:hAnsi="Tahoma"/>
                <w:color w:val="C9211E"/>
              </w:rPr>
              <w:br/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>[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>un autre métier qui occupe une place moins élevée dans l’espace social]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br/>
            </w:r>
            <w:r>
              <w:rPr>
                <w:rFonts w:ascii="Tahoma" w:hAnsi="Tahoma"/>
                <w:color w:val="70AD47" w:themeColor="accent6"/>
              </w:rPr>
              <w:t>(ex. : Ouvrier, infirmier, enseignant…)</w:t>
            </w:r>
          </w:p>
          <w:p w14:paraId="3A3E9681" w14:textId="267C6963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</w:rPr>
            </w:pPr>
            <w:r>
              <w:rPr>
                <w:rFonts w:ascii="Tahoma" w:hAnsi="Tahoma"/>
                <w:color w:val="C9211E"/>
              </w:rPr>
              <w:t>Inès est fille d’ouvrier qualifié, elle occupe un emploi de</w:t>
            </w:r>
            <w:r>
              <w:rPr>
                <w:rFonts w:ascii="Tahoma" w:hAnsi="Tahoma"/>
                <w:color w:val="C9211E"/>
              </w:rPr>
              <w:t xml:space="preserve"> </w:t>
            </w:r>
            <w:r>
              <w:rPr>
                <w:rFonts w:ascii="Tahoma" w:hAnsi="Tahoma"/>
                <w:color w:val="C9211E"/>
              </w:rPr>
              <w:br/>
            </w:r>
            <w:r>
              <w:rPr>
                <w:rFonts w:ascii="Tahoma" w:hAnsi="Tahoma"/>
                <w:b/>
                <w:bCs/>
                <w:color w:val="70AD47" w:themeColor="accent6"/>
              </w:rPr>
              <w:t xml:space="preserve">[un autre métier, qui occupe une place similaire dans l’espace social] 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br/>
            </w:r>
            <w:r>
              <w:rPr>
                <w:rFonts w:ascii="Tahoma" w:hAnsi="Tahoma"/>
                <w:color w:val="70AD47" w:themeColor="accent6"/>
              </w:rPr>
              <w:t>(ex. : Aide-soignante, hôtesse de caisse, technicienne de surface)</w:t>
            </w:r>
          </w:p>
          <w:p w14:paraId="75B27A40" w14:textId="0039C708" w:rsidR="002343B3" w:rsidRPr="002343B3" w:rsidRDefault="002343B3" w:rsidP="00F9233A">
            <w:pPr>
              <w:pStyle w:val="Standard"/>
              <w:numPr>
                <w:ilvl w:val="1"/>
                <w:numId w:val="1"/>
              </w:numPr>
              <w:tabs>
                <w:tab w:val="left" w:pos="5147"/>
              </w:tabs>
              <w:ind w:left="592"/>
              <w:rPr>
                <w:rFonts w:ascii="Tahoma" w:hAnsi="Tahoma" w:cs="Tahoma"/>
                <w:color w:val="70AD47" w:themeColor="accent6"/>
              </w:rPr>
            </w:pPr>
            <w:r>
              <w:rPr>
                <w:rFonts w:ascii="Tahoma" w:hAnsi="Tahoma"/>
                <w:color w:val="C9211E"/>
              </w:rPr>
              <w:lastRenderedPageBreak/>
              <w:t>Née à Athènes, Nora fille de professeurs de lettres, a décroché un poste de</w:t>
            </w:r>
            <w:r>
              <w:rPr>
                <w:rFonts w:ascii="Tahoma" w:hAnsi="Tahoma"/>
                <w:color w:val="C9211E"/>
              </w:rPr>
              <w:t xml:space="preserve"> </w:t>
            </w:r>
            <w:r>
              <w:rPr>
                <w:rFonts w:ascii="Tahoma" w:hAnsi="Tahoma"/>
                <w:color w:val="C9211E"/>
              </w:rPr>
              <w:br/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 xml:space="preserve">[un autre </w:t>
            </w:r>
            <w:r>
              <w:rPr>
                <w:rFonts w:ascii="Tahoma" w:hAnsi="Tahoma"/>
                <w:b/>
                <w:bCs/>
                <w:color w:val="70AD47" w:themeColor="accent6"/>
              </w:rPr>
              <w:t xml:space="preserve">métier, qui occupe une place dans l’espace social soit plus élevée, </w:t>
            </w:r>
            <w:r w:rsidR="00F9233A">
              <w:rPr>
                <w:rFonts w:ascii="Tahoma" w:hAnsi="Tahoma"/>
                <w:b/>
                <w:bCs/>
                <w:color w:val="70AD47" w:themeColor="accent6"/>
              </w:rPr>
              <w:br/>
            </w:r>
            <w:r>
              <w:rPr>
                <w:rFonts w:ascii="Tahoma" w:hAnsi="Tahoma"/>
                <w:b/>
                <w:bCs/>
                <w:color w:val="70AD47" w:themeColor="accent6"/>
              </w:rPr>
              <w:t xml:space="preserve">soit moins élevée que professeur] </w:t>
            </w:r>
            <w:r>
              <w:rPr>
                <w:rFonts w:ascii="Tahoma" w:hAnsi="Tahoma"/>
                <w:color w:val="70AD47" w:themeColor="accent6"/>
              </w:rPr>
              <w:t xml:space="preserve">(ex. : Ouvrière agricole, chercheuse, </w:t>
            </w:r>
            <w:r>
              <w:rPr>
                <w:rFonts w:ascii="Tahoma" w:hAnsi="Tahoma"/>
                <w:color w:val="70AD47" w:themeColor="accent6"/>
              </w:rPr>
              <w:br/>
              <w:t>cadre en entreprise</w:t>
            </w:r>
            <w:r w:rsidR="00F9233A">
              <w:rPr>
                <w:rFonts w:ascii="Tahoma" w:hAnsi="Tahoma"/>
                <w:color w:val="70AD47" w:themeColor="accent6"/>
              </w:rPr>
              <w:t>…</w:t>
            </w:r>
            <w:r>
              <w:rPr>
                <w:rFonts w:ascii="Tahoma" w:hAnsi="Tahoma"/>
                <w:color w:val="70AD47" w:themeColor="accent6"/>
              </w:rPr>
              <w:t xml:space="preserve">) </w:t>
            </w:r>
            <w:r w:rsidR="00F9233A">
              <w:rPr>
                <w:rFonts w:ascii="Tahoma" w:hAnsi="Tahoma"/>
                <w:color w:val="70AD47" w:themeColor="accent6"/>
              </w:rPr>
              <w:br/>
            </w:r>
            <w:r>
              <w:rPr>
                <w:rFonts w:ascii="Tahoma" w:hAnsi="Tahoma"/>
                <w:color w:val="C00000"/>
              </w:rPr>
              <w:t xml:space="preserve">à </w:t>
            </w:r>
            <w:r w:rsidRPr="002343B3">
              <w:rPr>
                <w:rFonts w:ascii="Tahoma" w:hAnsi="Tahoma"/>
                <w:b/>
                <w:bCs/>
                <w:color w:val="70AD47" w:themeColor="accent6"/>
              </w:rPr>
              <w:t xml:space="preserve">[Ailleurs qu’Athènes] </w:t>
            </w:r>
            <w:r w:rsidRPr="002343B3">
              <w:rPr>
                <w:rFonts w:ascii="Tahoma" w:hAnsi="Tahoma"/>
                <w:color w:val="70AD47" w:themeColor="accent6"/>
              </w:rPr>
              <w:t>(ex. : Poitiers, Paris, Mexico</w:t>
            </w:r>
            <w:r w:rsidR="00F9233A">
              <w:rPr>
                <w:rFonts w:ascii="Tahoma" w:hAnsi="Tahoma"/>
                <w:color w:val="70AD47" w:themeColor="accent6"/>
              </w:rPr>
              <w:t>…</w:t>
            </w:r>
            <w:r w:rsidRPr="002343B3">
              <w:rPr>
                <w:rFonts w:ascii="Tahoma" w:hAnsi="Tahoma"/>
                <w:color w:val="70AD47" w:themeColor="accent6"/>
              </w:rPr>
              <w:t>)</w:t>
            </w:r>
            <w:r w:rsidR="00F9233A">
              <w:rPr>
                <w:rFonts w:ascii="Tahoma" w:hAnsi="Tahoma"/>
                <w:color w:val="C00000"/>
              </w:rPr>
              <w:t xml:space="preserve">, </w:t>
            </w:r>
            <w:r w:rsidR="00F9233A">
              <w:rPr>
                <w:rFonts w:ascii="Tahoma" w:hAnsi="Tahoma"/>
                <w:color w:val="C00000"/>
              </w:rPr>
              <w:br/>
              <w:t xml:space="preserve">puis est devenue </w:t>
            </w:r>
            <w:r w:rsidR="00F9233A" w:rsidRPr="00F9233A">
              <w:rPr>
                <w:rFonts w:ascii="Tahoma" w:hAnsi="Tahoma"/>
                <w:b/>
                <w:bCs/>
                <w:color w:val="70AD47" w:themeColor="accent6"/>
              </w:rPr>
              <w:t>[un autre métier que le premier exemple]</w:t>
            </w:r>
            <w:r w:rsidR="00F9233A">
              <w:rPr>
                <w:rFonts w:ascii="Tahoma" w:hAnsi="Tahoma"/>
                <w:b/>
                <w:bCs/>
                <w:color w:val="70AD47" w:themeColor="accent6"/>
              </w:rPr>
              <w:t xml:space="preserve"> </w:t>
            </w:r>
            <w:r w:rsidR="00F9233A">
              <w:rPr>
                <w:rFonts w:ascii="Tahoma" w:hAnsi="Tahoma"/>
                <w:b/>
                <w:bCs/>
                <w:color w:val="70AD47" w:themeColor="accent6"/>
              </w:rPr>
              <w:br/>
            </w:r>
            <w:r w:rsidR="00F9233A">
              <w:rPr>
                <w:rFonts w:ascii="Tahoma" w:hAnsi="Tahoma"/>
                <w:color w:val="70AD47" w:themeColor="accent6"/>
              </w:rPr>
              <w:t>(ex. Avocate, intermittente du spectacle, artisan à son compte…)</w:t>
            </w:r>
            <w:r w:rsidR="00F9233A">
              <w:rPr>
                <w:rFonts w:ascii="Tahoma" w:hAnsi="Tahoma"/>
                <w:color w:val="70AD47" w:themeColor="accent6"/>
              </w:rPr>
              <w:br/>
            </w:r>
            <w:r w:rsidR="00F9233A" w:rsidRPr="00F9233A">
              <w:rPr>
                <w:rFonts w:ascii="Tahoma" w:hAnsi="Tahoma"/>
                <w:color w:val="C00000"/>
              </w:rPr>
              <w:t>à</w:t>
            </w:r>
            <w:r w:rsidR="00F9233A" w:rsidRPr="00F9233A">
              <w:rPr>
                <w:rFonts w:ascii="Tahoma" w:hAnsi="Tahoma"/>
                <w:color w:val="FF0000"/>
              </w:rPr>
              <w:t xml:space="preserve"> </w:t>
            </w:r>
            <w:r w:rsidR="00F9233A">
              <w:rPr>
                <w:rFonts w:ascii="Tahoma" w:hAnsi="Tahoma"/>
                <w:b/>
                <w:bCs/>
                <w:color w:val="70AD47" w:themeColor="accent6"/>
              </w:rPr>
              <w:t xml:space="preserve">[Ailleurs qu’au premier exemple] </w:t>
            </w:r>
            <w:r w:rsidR="00F9233A">
              <w:rPr>
                <w:rFonts w:ascii="Tahoma" w:hAnsi="Tahoma"/>
                <w:color w:val="70AD47" w:themeColor="accent6"/>
              </w:rPr>
              <w:t>(ex. : Toulouse, Dole, Madagascar…)</w:t>
            </w:r>
          </w:p>
          <w:p w14:paraId="748FCCF9" w14:textId="77777777" w:rsidR="00A07524" w:rsidRPr="00961D82" w:rsidRDefault="00A07524" w:rsidP="00F9233A">
            <w:pPr>
              <w:pStyle w:val="Paragraphedeliste"/>
              <w:tabs>
                <w:tab w:val="left" w:pos="5147"/>
              </w:tabs>
              <w:spacing w:before="240"/>
              <w:ind w:left="0"/>
              <w:jc w:val="both"/>
              <w:rPr>
                <w:b/>
                <w:bCs/>
              </w:rPr>
            </w:pPr>
          </w:p>
        </w:tc>
      </w:tr>
      <w:tr w:rsidR="00A07524" w14:paraId="5B676011" w14:textId="77777777" w:rsidTr="00A07524">
        <w:trPr>
          <w:trHeight w:val="451"/>
        </w:trPr>
        <w:tc>
          <w:tcPr>
            <w:tcW w:w="10571" w:type="dxa"/>
            <w:gridSpan w:val="2"/>
          </w:tcPr>
          <w:p w14:paraId="556BF12D" w14:textId="77777777" w:rsidR="00A07524" w:rsidRPr="00961D82" w:rsidRDefault="00A07524" w:rsidP="00A07524">
            <w:pPr>
              <w:spacing w:before="24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lastRenderedPageBreak/>
              <w:t>Conseils face aux erreurs les plus fréquentes : (confusion entre les notions, ….)</w:t>
            </w:r>
          </w:p>
          <w:p w14:paraId="291037FF" w14:textId="74BD1FDD" w:rsidR="00A07524" w:rsidRPr="00F9233A" w:rsidRDefault="00A07524" w:rsidP="00DF64C8">
            <w:pPr>
              <w:spacing w:before="240"/>
              <w:jc w:val="both"/>
            </w:pPr>
          </w:p>
          <w:p w14:paraId="6E40F3A5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4CD0021E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62EE186E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632C2480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2F813BF6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BE610B5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141B960C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157F6DF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26A67871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</w:tc>
      </w:tr>
    </w:tbl>
    <w:p w14:paraId="664FBC89" w14:textId="31DEE057" w:rsidR="00C6310E" w:rsidRDefault="00C6310E" w:rsidP="00A07524">
      <w:pPr>
        <w:pStyle w:val="Paragraphedeliste"/>
        <w:ind w:hanging="360"/>
        <w:jc w:val="both"/>
      </w:pPr>
    </w:p>
    <w:sectPr w:rsidR="00C6310E" w:rsidSect="00961D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BF19" w14:textId="77777777" w:rsidR="00153A5F" w:rsidRDefault="00153A5F" w:rsidP="00961D82">
      <w:pPr>
        <w:spacing w:after="0" w:line="240" w:lineRule="auto"/>
      </w:pPr>
      <w:r>
        <w:separator/>
      </w:r>
    </w:p>
  </w:endnote>
  <w:endnote w:type="continuationSeparator" w:id="0">
    <w:p w14:paraId="0C8CB050" w14:textId="77777777" w:rsidR="00153A5F" w:rsidRDefault="00153A5F" w:rsidP="0096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B126" w14:textId="77777777" w:rsidR="00153A5F" w:rsidRDefault="00153A5F" w:rsidP="00961D82">
      <w:pPr>
        <w:spacing w:after="0" w:line="240" w:lineRule="auto"/>
      </w:pPr>
      <w:r>
        <w:separator/>
      </w:r>
    </w:p>
  </w:footnote>
  <w:footnote w:type="continuationSeparator" w:id="0">
    <w:p w14:paraId="53272ADF" w14:textId="77777777" w:rsidR="00153A5F" w:rsidRDefault="00153A5F" w:rsidP="0096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538E3"/>
    <w:multiLevelType w:val="multilevel"/>
    <w:tmpl w:val="C32E470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66597A"/>
    <w:multiLevelType w:val="multilevel"/>
    <w:tmpl w:val="A152664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714295">
    <w:abstractNumId w:val="0"/>
  </w:num>
  <w:num w:numId="2" w16cid:durableId="196434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E"/>
    <w:rsid w:val="00095D65"/>
    <w:rsid w:val="00153A5F"/>
    <w:rsid w:val="001907C5"/>
    <w:rsid w:val="001A0196"/>
    <w:rsid w:val="001B015A"/>
    <w:rsid w:val="002343B3"/>
    <w:rsid w:val="00265C32"/>
    <w:rsid w:val="00294A23"/>
    <w:rsid w:val="00370A5B"/>
    <w:rsid w:val="00537DAB"/>
    <w:rsid w:val="00566BA2"/>
    <w:rsid w:val="00654811"/>
    <w:rsid w:val="006E676A"/>
    <w:rsid w:val="007D759C"/>
    <w:rsid w:val="008C37F8"/>
    <w:rsid w:val="00961D82"/>
    <w:rsid w:val="00A07524"/>
    <w:rsid w:val="00B623E5"/>
    <w:rsid w:val="00C53C45"/>
    <w:rsid w:val="00C6310E"/>
    <w:rsid w:val="00D0785C"/>
    <w:rsid w:val="00DF64C8"/>
    <w:rsid w:val="00E31FEE"/>
    <w:rsid w:val="00F9233A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DBDD"/>
  <w15:chartTrackingRefBased/>
  <w15:docId w15:val="{DFD8FC68-B4B8-4495-9EF8-BBBB1C6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3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1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1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1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1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1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1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3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31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31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31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1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1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D82"/>
  </w:style>
  <w:style w:type="paragraph" w:styleId="Pieddepage">
    <w:name w:val="footer"/>
    <w:basedOn w:val="Normal"/>
    <w:link w:val="PieddepageCar"/>
    <w:uiPriority w:val="99"/>
    <w:unhideWhenUsed/>
    <w:rsid w:val="0096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D82"/>
  </w:style>
  <w:style w:type="paragraph" w:customStyle="1" w:styleId="Standard">
    <w:name w:val="Standard"/>
    <w:rsid w:val="00370A5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B72A-E766-4011-A9EF-84071D8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Léo Magnin Hoffbeck</cp:lastModifiedBy>
  <cp:revision>4</cp:revision>
  <dcterms:created xsi:type="dcterms:W3CDTF">2024-05-06T20:02:00Z</dcterms:created>
  <dcterms:modified xsi:type="dcterms:W3CDTF">2024-05-07T13:22:00Z</dcterms:modified>
</cp:coreProperties>
</file>