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859" w:rsidRPr="00E13859" w:rsidRDefault="00E13859" w:rsidP="00E13859">
      <w:bookmarkStart w:id="0" w:name="_GoBack"/>
      <w:bookmarkEnd w:id="0"/>
      <w:r w:rsidRPr="00E13859">
        <w:rPr>
          <w:highlight w:val="yellow"/>
        </w:rPr>
        <w:t>"Faut-il se méfier de l’éloquence ?"</w:t>
      </w:r>
    </w:p>
    <w:p w:rsidR="00E13859" w:rsidRPr="00E13859" w:rsidRDefault="00E13859" w:rsidP="00E13859">
      <w:r w:rsidRPr="00E13859">
        <w:rPr>
          <w:b/>
          <w:bCs/>
        </w:rPr>
        <w:t>Les faits</w:t>
      </w:r>
    </w:p>
    <w:p w:rsidR="00E13859" w:rsidRPr="00E13859" w:rsidRDefault="00E13859" w:rsidP="00E13859">
      <w:pPr>
        <w:numPr>
          <w:ilvl w:val="0"/>
          <w:numId w:val="1"/>
        </w:numPr>
      </w:pPr>
      <w:r w:rsidRPr="00E13859">
        <w:t>L'éloquence est l'art de bien parler, de persuader et de convaincre par le discours. Elle peut être utilisée pour transmettre des idées, influencer les opinions et mobiliser les masses. Cependant, elle peut également être manipulatrice et trompeuse si elle est utilisée de manière malhonnête ou pour des motifs malveillants.</w:t>
      </w:r>
    </w:p>
    <w:p w:rsidR="00E13859" w:rsidRPr="00E13859" w:rsidRDefault="00E13859" w:rsidP="00E13859">
      <w:r w:rsidRPr="00E13859">
        <w:rPr>
          <w:b/>
          <w:bCs/>
        </w:rPr>
        <w:t>Les arguments adverses</w:t>
      </w:r>
    </w:p>
    <w:p w:rsidR="00E13859" w:rsidRPr="00E13859" w:rsidRDefault="00E13859" w:rsidP="00E13859">
      <w:pPr>
        <w:numPr>
          <w:ilvl w:val="0"/>
          <w:numId w:val="2"/>
        </w:numPr>
      </w:pPr>
      <w:r w:rsidRPr="00E13859">
        <w:t>Certains pourraient soutenir qu'il faut se méfier de l'éloquence car elle peut être utilisée pour manipuler les émotions et tromper les gens. Ils pourraient souligner que de nombreux leaders politiques et orateurs célèbres ont utilisé leur éloquence pour promouvoir des idées dangereuses ou pour justifier des actions répréhensibles.</w:t>
      </w:r>
    </w:p>
    <w:p w:rsidR="00E13859" w:rsidRPr="00E13859" w:rsidRDefault="00E13859" w:rsidP="00E13859">
      <w:r w:rsidRPr="00E13859">
        <w:rPr>
          <w:b/>
          <w:bCs/>
        </w:rPr>
        <w:t>La réfutation</w:t>
      </w:r>
    </w:p>
    <w:p w:rsidR="00E13859" w:rsidRPr="00E13859" w:rsidRDefault="00E13859" w:rsidP="00E13859">
      <w:pPr>
        <w:numPr>
          <w:ilvl w:val="0"/>
          <w:numId w:val="3"/>
        </w:numPr>
      </w:pPr>
      <w:r w:rsidRPr="00E13859">
        <w:t>Cependant, il est important de ne pas diaboliser l'éloquence en soi. L'éloquence peut être un outil puissant pour défendre des causes justes, inspirer le changement social et mobiliser les individus autour d'objectifs communs. Elle peut également être utilisée de manière éthique et constructive pour promouvoir la vérité, la justice et le bien-être collectif.</w:t>
      </w:r>
    </w:p>
    <w:p w:rsidR="00E13859" w:rsidRPr="00E13859" w:rsidRDefault="00E13859" w:rsidP="00E13859">
      <w:r w:rsidRPr="00E13859">
        <w:rPr>
          <w:b/>
          <w:bCs/>
        </w:rPr>
        <w:t>Les arguments favorables</w:t>
      </w:r>
    </w:p>
    <w:p w:rsidR="00E13859" w:rsidRPr="00E13859" w:rsidRDefault="00E13859" w:rsidP="00E13859">
      <w:pPr>
        <w:numPr>
          <w:ilvl w:val="0"/>
          <w:numId w:val="4"/>
        </w:numPr>
      </w:pPr>
      <w:r w:rsidRPr="00E13859">
        <w:t>L'éloquence bien utilisée peut être un instrument de progrès et de changement positif dans la société. En encourageant la pensée critique, la vigilance et la responsabilité individuelle, nous pouvons nous prémunir contre les abus et les manipulations de l'éloquence. Plutôt que de se méfier systématiquement de l'éloquence, il est essentiel d'éduquer les gens à reconnaître les discours fallacieux et à évaluer de manière critique les arguments présentés, afin de prendre des décisions éclairées et responsables.</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3358"/>
    <w:multiLevelType w:val="multilevel"/>
    <w:tmpl w:val="EC867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E603C9"/>
    <w:multiLevelType w:val="multilevel"/>
    <w:tmpl w:val="E6A2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F87220C"/>
    <w:multiLevelType w:val="multilevel"/>
    <w:tmpl w:val="DCFE7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FF17802"/>
    <w:multiLevelType w:val="multilevel"/>
    <w:tmpl w:val="7F6A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859"/>
    <w:rsid w:val="00E13859"/>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6CEB5"/>
  <w15:chartTrackingRefBased/>
  <w15:docId w15:val="{9E8DAFBA-0B40-4AAB-9327-163C2169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574981">
      <w:bodyDiv w:val="1"/>
      <w:marLeft w:val="0"/>
      <w:marRight w:val="0"/>
      <w:marTop w:val="0"/>
      <w:marBottom w:val="0"/>
      <w:divBdr>
        <w:top w:val="none" w:sz="0" w:space="0" w:color="auto"/>
        <w:left w:val="none" w:sz="0" w:space="0" w:color="auto"/>
        <w:bottom w:val="none" w:sz="0" w:space="0" w:color="auto"/>
        <w:right w:val="none" w:sz="0" w:space="0" w:color="auto"/>
      </w:divBdr>
      <w:divsChild>
        <w:div w:id="1509907727">
          <w:marLeft w:val="0"/>
          <w:marRight w:val="0"/>
          <w:marTop w:val="0"/>
          <w:marBottom w:val="0"/>
          <w:divBdr>
            <w:top w:val="single" w:sz="2" w:space="0" w:color="E3E3E3"/>
            <w:left w:val="single" w:sz="2" w:space="0" w:color="E3E3E3"/>
            <w:bottom w:val="single" w:sz="2" w:space="0" w:color="E3E3E3"/>
            <w:right w:val="single" w:sz="2" w:space="0" w:color="E3E3E3"/>
          </w:divBdr>
          <w:divsChild>
            <w:div w:id="1026297496">
              <w:marLeft w:val="0"/>
              <w:marRight w:val="0"/>
              <w:marTop w:val="100"/>
              <w:marBottom w:val="100"/>
              <w:divBdr>
                <w:top w:val="single" w:sz="2" w:space="0" w:color="E3E3E3"/>
                <w:left w:val="single" w:sz="2" w:space="0" w:color="E3E3E3"/>
                <w:bottom w:val="single" w:sz="2" w:space="0" w:color="E3E3E3"/>
                <w:right w:val="single" w:sz="2" w:space="0" w:color="E3E3E3"/>
              </w:divBdr>
              <w:divsChild>
                <w:div w:id="1324551828">
                  <w:marLeft w:val="0"/>
                  <w:marRight w:val="0"/>
                  <w:marTop w:val="0"/>
                  <w:marBottom w:val="0"/>
                  <w:divBdr>
                    <w:top w:val="single" w:sz="2" w:space="0" w:color="E3E3E3"/>
                    <w:left w:val="single" w:sz="2" w:space="0" w:color="E3E3E3"/>
                    <w:bottom w:val="single" w:sz="2" w:space="0" w:color="E3E3E3"/>
                    <w:right w:val="single" w:sz="2" w:space="0" w:color="E3E3E3"/>
                  </w:divBdr>
                  <w:divsChild>
                    <w:div w:id="1714958765">
                      <w:marLeft w:val="0"/>
                      <w:marRight w:val="0"/>
                      <w:marTop w:val="0"/>
                      <w:marBottom w:val="0"/>
                      <w:divBdr>
                        <w:top w:val="single" w:sz="2" w:space="0" w:color="E3E3E3"/>
                        <w:left w:val="single" w:sz="2" w:space="0" w:color="E3E3E3"/>
                        <w:bottom w:val="single" w:sz="2" w:space="0" w:color="E3E3E3"/>
                        <w:right w:val="single" w:sz="2" w:space="0" w:color="E3E3E3"/>
                      </w:divBdr>
                      <w:divsChild>
                        <w:div w:id="1126582727">
                          <w:marLeft w:val="0"/>
                          <w:marRight w:val="0"/>
                          <w:marTop w:val="0"/>
                          <w:marBottom w:val="0"/>
                          <w:divBdr>
                            <w:top w:val="single" w:sz="2" w:space="0" w:color="E3E3E3"/>
                            <w:left w:val="single" w:sz="2" w:space="0" w:color="E3E3E3"/>
                            <w:bottom w:val="single" w:sz="2" w:space="0" w:color="E3E3E3"/>
                            <w:right w:val="single" w:sz="2" w:space="0" w:color="E3E3E3"/>
                          </w:divBdr>
                          <w:divsChild>
                            <w:div w:id="90467194">
                              <w:marLeft w:val="0"/>
                              <w:marRight w:val="0"/>
                              <w:marTop w:val="0"/>
                              <w:marBottom w:val="0"/>
                              <w:divBdr>
                                <w:top w:val="single" w:sz="2" w:space="0" w:color="E3E3E3"/>
                                <w:left w:val="single" w:sz="2" w:space="0" w:color="E3E3E3"/>
                                <w:bottom w:val="single" w:sz="2" w:space="0" w:color="E3E3E3"/>
                                <w:right w:val="single" w:sz="2" w:space="0" w:color="E3E3E3"/>
                              </w:divBdr>
                              <w:divsChild>
                                <w:div w:id="1102847298">
                                  <w:marLeft w:val="0"/>
                                  <w:marRight w:val="0"/>
                                  <w:marTop w:val="0"/>
                                  <w:marBottom w:val="0"/>
                                  <w:divBdr>
                                    <w:top w:val="single" w:sz="2" w:space="0" w:color="E3E3E3"/>
                                    <w:left w:val="single" w:sz="2" w:space="0" w:color="E3E3E3"/>
                                    <w:bottom w:val="single" w:sz="2" w:space="0" w:color="E3E3E3"/>
                                    <w:right w:val="single" w:sz="2" w:space="0" w:color="E3E3E3"/>
                                  </w:divBdr>
                                  <w:divsChild>
                                    <w:div w:id="43301706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1566358">
          <w:marLeft w:val="0"/>
          <w:marRight w:val="0"/>
          <w:marTop w:val="0"/>
          <w:marBottom w:val="0"/>
          <w:divBdr>
            <w:top w:val="single" w:sz="2" w:space="0" w:color="E3E3E3"/>
            <w:left w:val="single" w:sz="2" w:space="0" w:color="E3E3E3"/>
            <w:bottom w:val="single" w:sz="2" w:space="0" w:color="E3E3E3"/>
            <w:right w:val="single" w:sz="2" w:space="0" w:color="E3E3E3"/>
          </w:divBdr>
          <w:divsChild>
            <w:div w:id="888568867">
              <w:marLeft w:val="0"/>
              <w:marRight w:val="0"/>
              <w:marTop w:val="100"/>
              <w:marBottom w:val="100"/>
              <w:divBdr>
                <w:top w:val="single" w:sz="2" w:space="0" w:color="E3E3E3"/>
                <w:left w:val="single" w:sz="2" w:space="0" w:color="E3E3E3"/>
                <w:bottom w:val="single" w:sz="2" w:space="0" w:color="E3E3E3"/>
                <w:right w:val="single" w:sz="2" w:space="0" w:color="E3E3E3"/>
              </w:divBdr>
              <w:divsChild>
                <w:div w:id="71045343">
                  <w:marLeft w:val="0"/>
                  <w:marRight w:val="0"/>
                  <w:marTop w:val="0"/>
                  <w:marBottom w:val="0"/>
                  <w:divBdr>
                    <w:top w:val="single" w:sz="2" w:space="0" w:color="E3E3E3"/>
                    <w:left w:val="single" w:sz="2" w:space="0" w:color="E3E3E3"/>
                    <w:bottom w:val="single" w:sz="2" w:space="0" w:color="E3E3E3"/>
                    <w:right w:val="single" w:sz="2" w:space="0" w:color="E3E3E3"/>
                  </w:divBdr>
                  <w:divsChild>
                    <w:div w:id="894199836">
                      <w:marLeft w:val="0"/>
                      <w:marRight w:val="0"/>
                      <w:marTop w:val="0"/>
                      <w:marBottom w:val="0"/>
                      <w:divBdr>
                        <w:top w:val="single" w:sz="2" w:space="0" w:color="E3E3E3"/>
                        <w:left w:val="single" w:sz="2" w:space="0" w:color="E3E3E3"/>
                        <w:bottom w:val="single" w:sz="2" w:space="0" w:color="E3E3E3"/>
                        <w:right w:val="single" w:sz="2" w:space="0" w:color="E3E3E3"/>
                      </w:divBdr>
                      <w:divsChild>
                        <w:div w:id="1751348967">
                          <w:marLeft w:val="0"/>
                          <w:marRight w:val="0"/>
                          <w:marTop w:val="0"/>
                          <w:marBottom w:val="0"/>
                          <w:divBdr>
                            <w:top w:val="single" w:sz="2" w:space="0" w:color="E3E3E3"/>
                            <w:left w:val="single" w:sz="2" w:space="0" w:color="E3E3E3"/>
                            <w:bottom w:val="single" w:sz="2" w:space="0" w:color="E3E3E3"/>
                            <w:right w:val="single" w:sz="2" w:space="0" w:color="E3E3E3"/>
                          </w:divBdr>
                          <w:divsChild>
                            <w:div w:id="1303727092">
                              <w:marLeft w:val="0"/>
                              <w:marRight w:val="0"/>
                              <w:marTop w:val="0"/>
                              <w:marBottom w:val="0"/>
                              <w:divBdr>
                                <w:top w:val="single" w:sz="2" w:space="0" w:color="E3E3E3"/>
                                <w:left w:val="single" w:sz="2" w:space="0" w:color="E3E3E3"/>
                                <w:bottom w:val="single" w:sz="2" w:space="0" w:color="E3E3E3"/>
                                <w:right w:val="single" w:sz="2" w:space="0" w:color="E3E3E3"/>
                              </w:divBdr>
                              <w:divsChild>
                                <w:div w:id="1761901939">
                                  <w:marLeft w:val="0"/>
                                  <w:marRight w:val="0"/>
                                  <w:marTop w:val="0"/>
                                  <w:marBottom w:val="0"/>
                                  <w:divBdr>
                                    <w:top w:val="single" w:sz="2" w:space="0" w:color="E3E3E3"/>
                                    <w:left w:val="single" w:sz="2" w:space="0" w:color="E3E3E3"/>
                                    <w:bottom w:val="single" w:sz="2" w:space="0" w:color="E3E3E3"/>
                                    <w:right w:val="single" w:sz="2" w:space="0" w:color="E3E3E3"/>
                                  </w:divBdr>
                                  <w:divsChild>
                                    <w:div w:id="759910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34112347">
                      <w:marLeft w:val="0"/>
                      <w:marRight w:val="0"/>
                      <w:marTop w:val="0"/>
                      <w:marBottom w:val="0"/>
                      <w:divBdr>
                        <w:top w:val="single" w:sz="2" w:space="0" w:color="E3E3E3"/>
                        <w:left w:val="single" w:sz="2" w:space="0" w:color="E3E3E3"/>
                        <w:bottom w:val="single" w:sz="2" w:space="0" w:color="E3E3E3"/>
                        <w:right w:val="single" w:sz="2" w:space="0" w:color="E3E3E3"/>
                      </w:divBdr>
                      <w:divsChild>
                        <w:div w:id="703823222">
                          <w:marLeft w:val="0"/>
                          <w:marRight w:val="0"/>
                          <w:marTop w:val="0"/>
                          <w:marBottom w:val="0"/>
                          <w:divBdr>
                            <w:top w:val="single" w:sz="2" w:space="0" w:color="E3E3E3"/>
                            <w:left w:val="single" w:sz="2" w:space="0" w:color="E3E3E3"/>
                            <w:bottom w:val="single" w:sz="2" w:space="0" w:color="E3E3E3"/>
                            <w:right w:val="single" w:sz="2" w:space="0" w:color="E3E3E3"/>
                          </w:divBdr>
                        </w:div>
                        <w:div w:id="1664044660">
                          <w:marLeft w:val="0"/>
                          <w:marRight w:val="0"/>
                          <w:marTop w:val="0"/>
                          <w:marBottom w:val="0"/>
                          <w:divBdr>
                            <w:top w:val="single" w:sz="2" w:space="0" w:color="E3E3E3"/>
                            <w:left w:val="single" w:sz="2" w:space="0" w:color="E3E3E3"/>
                            <w:bottom w:val="single" w:sz="2" w:space="0" w:color="E3E3E3"/>
                            <w:right w:val="single" w:sz="2" w:space="0" w:color="E3E3E3"/>
                          </w:divBdr>
                          <w:divsChild>
                            <w:div w:id="741415420">
                              <w:marLeft w:val="0"/>
                              <w:marRight w:val="0"/>
                              <w:marTop w:val="0"/>
                              <w:marBottom w:val="0"/>
                              <w:divBdr>
                                <w:top w:val="single" w:sz="2" w:space="0" w:color="E3E3E3"/>
                                <w:left w:val="single" w:sz="2" w:space="0" w:color="E3E3E3"/>
                                <w:bottom w:val="single" w:sz="2" w:space="0" w:color="E3E3E3"/>
                                <w:right w:val="single" w:sz="2" w:space="0" w:color="E3E3E3"/>
                              </w:divBdr>
                              <w:divsChild>
                                <w:div w:id="1808081617">
                                  <w:marLeft w:val="0"/>
                                  <w:marRight w:val="0"/>
                                  <w:marTop w:val="0"/>
                                  <w:marBottom w:val="0"/>
                                  <w:divBdr>
                                    <w:top w:val="single" w:sz="2" w:space="0" w:color="E3E3E3"/>
                                    <w:left w:val="single" w:sz="2" w:space="0" w:color="E3E3E3"/>
                                    <w:bottom w:val="single" w:sz="2" w:space="0" w:color="E3E3E3"/>
                                    <w:right w:val="single" w:sz="2" w:space="0" w:color="E3E3E3"/>
                                  </w:divBdr>
                                  <w:divsChild>
                                    <w:div w:id="47568429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1391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1</cp:revision>
  <dcterms:created xsi:type="dcterms:W3CDTF">2024-02-20T17:07:00Z</dcterms:created>
  <dcterms:modified xsi:type="dcterms:W3CDTF">2024-02-20T17:07:00Z</dcterms:modified>
</cp:coreProperties>
</file>