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FD" w:rsidRPr="00D452FD" w:rsidRDefault="00D452FD" w:rsidP="00D452FD">
      <w:r>
        <w:t xml:space="preserve">Plan sous forme de plaidoyer : </w:t>
      </w:r>
      <w:bookmarkStart w:id="0" w:name="_GoBack"/>
      <w:bookmarkEnd w:id="0"/>
      <w:r w:rsidRPr="00D452FD">
        <w:rPr>
          <w:highlight w:val="yellow"/>
        </w:rPr>
        <w:t>"Quelles sont les conséquences de l’acidification des océans ?"</w:t>
      </w:r>
    </w:p>
    <w:p w:rsidR="00D452FD" w:rsidRPr="00D452FD" w:rsidRDefault="00D452FD" w:rsidP="00D452FD">
      <w:r w:rsidRPr="00D452FD">
        <w:rPr>
          <w:b/>
          <w:bCs/>
        </w:rPr>
        <w:t>Les faits</w:t>
      </w:r>
    </w:p>
    <w:p w:rsidR="00D452FD" w:rsidRPr="00D452FD" w:rsidRDefault="00D452FD" w:rsidP="00D452FD">
      <w:pPr>
        <w:numPr>
          <w:ilvl w:val="0"/>
          <w:numId w:val="1"/>
        </w:numPr>
      </w:pPr>
      <w:r w:rsidRPr="00D452FD">
        <w:t>L'acidification des océans est un phénomène causé par l'absorption croissante de dioxyde de carbone (CO2) par les océans, ce qui entraîne une baisse du pH de l'eau et des conséquences dévastatrices pour les écosystèmes marins.</w:t>
      </w:r>
    </w:p>
    <w:p w:rsidR="00D452FD" w:rsidRPr="00D452FD" w:rsidRDefault="00D452FD" w:rsidP="00D452FD">
      <w:r w:rsidRPr="00D452FD">
        <w:rPr>
          <w:b/>
          <w:bCs/>
        </w:rPr>
        <w:t>Les arguments adverses</w:t>
      </w:r>
    </w:p>
    <w:p w:rsidR="00D452FD" w:rsidRPr="00D452FD" w:rsidRDefault="00D452FD" w:rsidP="00D452FD">
      <w:pPr>
        <w:numPr>
          <w:ilvl w:val="0"/>
          <w:numId w:val="2"/>
        </w:numPr>
      </w:pPr>
      <w:r w:rsidRPr="00D452FD">
        <w:t>Certains pourraient soutenir que l'acidification des océans est un processus naturel et que les activités humaines n'y contribuent que de manière marginale. De plus, ils pourraient affirmer que les efforts pour réduire les émissions de CO2 pourraient nuire à l'économie mondiale en restreignant la croissance industrielle.</w:t>
      </w:r>
    </w:p>
    <w:p w:rsidR="00D452FD" w:rsidRPr="00D452FD" w:rsidRDefault="00D452FD" w:rsidP="00D452FD">
      <w:r w:rsidRPr="00D452FD">
        <w:rPr>
          <w:b/>
          <w:bCs/>
        </w:rPr>
        <w:t>La réfutation</w:t>
      </w:r>
    </w:p>
    <w:p w:rsidR="00D452FD" w:rsidRPr="00D452FD" w:rsidRDefault="00D452FD" w:rsidP="00D452FD">
      <w:pPr>
        <w:numPr>
          <w:ilvl w:val="0"/>
          <w:numId w:val="3"/>
        </w:numPr>
      </w:pPr>
      <w:r w:rsidRPr="00D452FD">
        <w:t>Toutefois, les preuves scientifiques montrent que l'activité humaine, en particulier la combustion de combustibles fossiles, est la principale cause de l'acidification des océans. De plus, les effets de l'acidification des océans sur les écosystèmes marins sont déjà bien documentés, avec des conséquences graves telles que la dissolution des coquilles de mollusques et la perturbation des récifs coralliens.</w:t>
      </w:r>
    </w:p>
    <w:p w:rsidR="00D452FD" w:rsidRPr="00D452FD" w:rsidRDefault="00D452FD" w:rsidP="00D452FD">
      <w:r w:rsidRPr="00D452FD">
        <w:rPr>
          <w:b/>
          <w:bCs/>
        </w:rPr>
        <w:t>Les arguments favorables</w:t>
      </w:r>
    </w:p>
    <w:p w:rsidR="00D452FD" w:rsidRPr="00D452FD" w:rsidRDefault="00D452FD" w:rsidP="00D452FD">
      <w:pPr>
        <w:numPr>
          <w:ilvl w:val="0"/>
          <w:numId w:val="4"/>
        </w:numPr>
      </w:pPr>
      <w:r w:rsidRPr="00D452FD">
        <w:t>Il est impératif d'agir rapidement pour atténuer l'acidification des océans et ses impacts néfastes. En investissant dans des technologies propres et durables, en réduisant les émissions de CO2 et en protégeant les écosystèmes marins fragiles, nous pouvons non seulement préserver la biodiversité marine, mais aussi assurer la sécurité alimentaire et le bien-être économique des communautés côtières qui dépendent des ressources océaniques. La lutte contre l'acidification des océans est une opportunité de promouvoir un développement durable et de construire un avenir plus résilient pour les générations futures.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F7E9A"/>
    <w:multiLevelType w:val="multilevel"/>
    <w:tmpl w:val="682E2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0A539C"/>
    <w:multiLevelType w:val="multilevel"/>
    <w:tmpl w:val="861C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B965D0"/>
    <w:multiLevelType w:val="multilevel"/>
    <w:tmpl w:val="7362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7364DC"/>
    <w:multiLevelType w:val="multilevel"/>
    <w:tmpl w:val="112E9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2FD"/>
    <w:rsid w:val="00D452FD"/>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10B43"/>
  <w15:chartTrackingRefBased/>
  <w15:docId w15:val="{0C5DBAD5-B833-43AF-A367-5B8701DF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83425">
      <w:bodyDiv w:val="1"/>
      <w:marLeft w:val="0"/>
      <w:marRight w:val="0"/>
      <w:marTop w:val="0"/>
      <w:marBottom w:val="0"/>
      <w:divBdr>
        <w:top w:val="none" w:sz="0" w:space="0" w:color="auto"/>
        <w:left w:val="none" w:sz="0" w:space="0" w:color="auto"/>
        <w:bottom w:val="none" w:sz="0" w:space="0" w:color="auto"/>
        <w:right w:val="none" w:sz="0" w:space="0" w:color="auto"/>
      </w:divBdr>
      <w:divsChild>
        <w:div w:id="1263493500">
          <w:marLeft w:val="0"/>
          <w:marRight w:val="0"/>
          <w:marTop w:val="0"/>
          <w:marBottom w:val="0"/>
          <w:divBdr>
            <w:top w:val="single" w:sz="2" w:space="0" w:color="E3E3E3"/>
            <w:left w:val="single" w:sz="2" w:space="0" w:color="E3E3E3"/>
            <w:bottom w:val="single" w:sz="2" w:space="0" w:color="E3E3E3"/>
            <w:right w:val="single" w:sz="2" w:space="0" w:color="E3E3E3"/>
          </w:divBdr>
          <w:divsChild>
            <w:div w:id="1781534853">
              <w:marLeft w:val="0"/>
              <w:marRight w:val="0"/>
              <w:marTop w:val="100"/>
              <w:marBottom w:val="100"/>
              <w:divBdr>
                <w:top w:val="single" w:sz="2" w:space="0" w:color="E3E3E3"/>
                <w:left w:val="single" w:sz="2" w:space="0" w:color="E3E3E3"/>
                <w:bottom w:val="single" w:sz="2" w:space="0" w:color="E3E3E3"/>
                <w:right w:val="single" w:sz="2" w:space="0" w:color="E3E3E3"/>
              </w:divBdr>
              <w:divsChild>
                <w:div w:id="395782613">
                  <w:marLeft w:val="0"/>
                  <w:marRight w:val="0"/>
                  <w:marTop w:val="0"/>
                  <w:marBottom w:val="0"/>
                  <w:divBdr>
                    <w:top w:val="single" w:sz="2" w:space="0" w:color="E3E3E3"/>
                    <w:left w:val="single" w:sz="2" w:space="0" w:color="E3E3E3"/>
                    <w:bottom w:val="single" w:sz="2" w:space="0" w:color="E3E3E3"/>
                    <w:right w:val="single" w:sz="2" w:space="0" w:color="E3E3E3"/>
                  </w:divBdr>
                  <w:divsChild>
                    <w:div w:id="742876618">
                      <w:marLeft w:val="0"/>
                      <w:marRight w:val="0"/>
                      <w:marTop w:val="0"/>
                      <w:marBottom w:val="0"/>
                      <w:divBdr>
                        <w:top w:val="single" w:sz="2" w:space="0" w:color="E3E3E3"/>
                        <w:left w:val="single" w:sz="2" w:space="0" w:color="E3E3E3"/>
                        <w:bottom w:val="single" w:sz="2" w:space="0" w:color="E3E3E3"/>
                        <w:right w:val="single" w:sz="2" w:space="0" w:color="E3E3E3"/>
                      </w:divBdr>
                      <w:divsChild>
                        <w:div w:id="138764830">
                          <w:marLeft w:val="0"/>
                          <w:marRight w:val="0"/>
                          <w:marTop w:val="0"/>
                          <w:marBottom w:val="0"/>
                          <w:divBdr>
                            <w:top w:val="single" w:sz="2" w:space="0" w:color="E3E3E3"/>
                            <w:left w:val="single" w:sz="2" w:space="0" w:color="E3E3E3"/>
                            <w:bottom w:val="single" w:sz="2" w:space="0" w:color="E3E3E3"/>
                            <w:right w:val="single" w:sz="2" w:space="0" w:color="E3E3E3"/>
                          </w:divBdr>
                          <w:divsChild>
                            <w:div w:id="1928687377">
                              <w:marLeft w:val="0"/>
                              <w:marRight w:val="0"/>
                              <w:marTop w:val="0"/>
                              <w:marBottom w:val="0"/>
                              <w:divBdr>
                                <w:top w:val="single" w:sz="2" w:space="0" w:color="E3E3E3"/>
                                <w:left w:val="single" w:sz="2" w:space="0" w:color="E3E3E3"/>
                                <w:bottom w:val="single" w:sz="2" w:space="0" w:color="E3E3E3"/>
                                <w:right w:val="single" w:sz="2" w:space="0" w:color="E3E3E3"/>
                              </w:divBdr>
                              <w:divsChild>
                                <w:div w:id="262497930">
                                  <w:marLeft w:val="0"/>
                                  <w:marRight w:val="0"/>
                                  <w:marTop w:val="0"/>
                                  <w:marBottom w:val="0"/>
                                  <w:divBdr>
                                    <w:top w:val="single" w:sz="2" w:space="0" w:color="E3E3E3"/>
                                    <w:left w:val="single" w:sz="2" w:space="0" w:color="E3E3E3"/>
                                    <w:bottom w:val="single" w:sz="2" w:space="0" w:color="E3E3E3"/>
                                    <w:right w:val="single" w:sz="2" w:space="0" w:color="E3E3E3"/>
                                  </w:divBdr>
                                  <w:divsChild>
                                    <w:div w:id="17885021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74871830">
          <w:marLeft w:val="0"/>
          <w:marRight w:val="0"/>
          <w:marTop w:val="0"/>
          <w:marBottom w:val="0"/>
          <w:divBdr>
            <w:top w:val="single" w:sz="2" w:space="0" w:color="E3E3E3"/>
            <w:left w:val="single" w:sz="2" w:space="0" w:color="E3E3E3"/>
            <w:bottom w:val="single" w:sz="2" w:space="0" w:color="E3E3E3"/>
            <w:right w:val="single" w:sz="2" w:space="0" w:color="E3E3E3"/>
          </w:divBdr>
          <w:divsChild>
            <w:div w:id="1814982623">
              <w:marLeft w:val="0"/>
              <w:marRight w:val="0"/>
              <w:marTop w:val="100"/>
              <w:marBottom w:val="100"/>
              <w:divBdr>
                <w:top w:val="single" w:sz="2" w:space="0" w:color="E3E3E3"/>
                <w:left w:val="single" w:sz="2" w:space="0" w:color="E3E3E3"/>
                <w:bottom w:val="single" w:sz="2" w:space="0" w:color="E3E3E3"/>
                <w:right w:val="single" w:sz="2" w:space="0" w:color="E3E3E3"/>
              </w:divBdr>
              <w:divsChild>
                <w:div w:id="1016691974">
                  <w:marLeft w:val="0"/>
                  <w:marRight w:val="0"/>
                  <w:marTop w:val="0"/>
                  <w:marBottom w:val="0"/>
                  <w:divBdr>
                    <w:top w:val="single" w:sz="2" w:space="0" w:color="E3E3E3"/>
                    <w:left w:val="single" w:sz="2" w:space="0" w:color="E3E3E3"/>
                    <w:bottom w:val="single" w:sz="2" w:space="0" w:color="E3E3E3"/>
                    <w:right w:val="single" w:sz="2" w:space="0" w:color="E3E3E3"/>
                  </w:divBdr>
                  <w:divsChild>
                    <w:div w:id="1085492087">
                      <w:marLeft w:val="0"/>
                      <w:marRight w:val="0"/>
                      <w:marTop w:val="0"/>
                      <w:marBottom w:val="0"/>
                      <w:divBdr>
                        <w:top w:val="single" w:sz="2" w:space="0" w:color="E3E3E3"/>
                        <w:left w:val="single" w:sz="2" w:space="0" w:color="E3E3E3"/>
                        <w:bottom w:val="single" w:sz="2" w:space="0" w:color="E3E3E3"/>
                        <w:right w:val="single" w:sz="2" w:space="0" w:color="E3E3E3"/>
                      </w:divBdr>
                      <w:divsChild>
                        <w:div w:id="836771397">
                          <w:marLeft w:val="0"/>
                          <w:marRight w:val="0"/>
                          <w:marTop w:val="0"/>
                          <w:marBottom w:val="0"/>
                          <w:divBdr>
                            <w:top w:val="single" w:sz="2" w:space="0" w:color="E3E3E3"/>
                            <w:left w:val="single" w:sz="2" w:space="0" w:color="E3E3E3"/>
                            <w:bottom w:val="single" w:sz="2" w:space="0" w:color="E3E3E3"/>
                            <w:right w:val="single" w:sz="2" w:space="0" w:color="E3E3E3"/>
                          </w:divBdr>
                          <w:divsChild>
                            <w:div w:id="11802770">
                              <w:marLeft w:val="0"/>
                              <w:marRight w:val="0"/>
                              <w:marTop w:val="0"/>
                              <w:marBottom w:val="0"/>
                              <w:divBdr>
                                <w:top w:val="single" w:sz="2" w:space="0" w:color="E3E3E3"/>
                                <w:left w:val="single" w:sz="2" w:space="0" w:color="E3E3E3"/>
                                <w:bottom w:val="single" w:sz="2" w:space="0" w:color="E3E3E3"/>
                                <w:right w:val="single" w:sz="2" w:space="0" w:color="E3E3E3"/>
                              </w:divBdr>
                              <w:divsChild>
                                <w:div w:id="1802190669">
                                  <w:marLeft w:val="0"/>
                                  <w:marRight w:val="0"/>
                                  <w:marTop w:val="0"/>
                                  <w:marBottom w:val="0"/>
                                  <w:divBdr>
                                    <w:top w:val="single" w:sz="2" w:space="0" w:color="E3E3E3"/>
                                    <w:left w:val="single" w:sz="2" w:space="0" w:color="E3E3E3"/>
                                    <w:bottom w:val="single" w:sz="2" w:space="0" w:color="E3E3E3"/>
                                    <w:right w:val="single" w:sz="2" w:space="0" w:color="E3E3E3"/>
                                  </w:divBdr>
                                  <w:divsChild>
                                    <w:div w:id="192834829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27438953">
                      <w:marLeft w:val="0"/>
                      <w:marRight w:val="0"/>
                      <w:marTop w:val="0"/>
                      <w:marBottom w:val="0"/>
                      <w:divBdr>
                        <w:top w:val="single" w:sz="2" w:space="0" w:color="E3E3E3"/>
                        <w:left w:val="single" w:sz="2" w:space="0" w:color="E3E3E3"/>
                        <w:bottom w:val="single" w:sz="2" w:space="0" w:color="E3E3E3"/>
                        <w:right w:val="single" w:sz="2" w:space="0" w:color="E3E3E3"/>
                      </w:divBdr>
                      <w:divsChild>
                        <w:div w:id="918826337">
                          <w:marLeft w:val="0"/>
                          <w:marRight w:val="0"/>
                          <w:marTop w:val="0"/>
                          <w:marBottom w:val="0"/>
                          <w:divBdr>
                            <w:top w:val="single" w:sz="2" w:space="0" w:color="E3E3E3"/>
                            <w:left w:val="single" w:sz="2" w:space="0" w:color="E3E3E3"/>
                            <w:bottom w:val="single" w:sz="2" w:space="0" w:color="E3E3E3"/>
                            <w:right w:val="single" w:sz="2" w:space="0" w:color="E3E3E3"/>
                          </w:divBdr>
                        </w:div>
                        <w:div w:id="1095786669">
                          <w:marLeft w:val="0"/>
                          <w:marRight w:val="0"/>
                          <w:marTop w:val="0"/>
                          <w:marBottom w:val="0"/>
                          <w:divBdr>
                            <w:top w:val="single" w:sz="2" w:space="0" w:color="E3E3E3"/>
                            <w:left w:val="single" w:sz="2" w:space="0" w:color="E3E3E3"/>
                            <w:bottom w:val="single" w:sz="2" w:space="0" w:color="E3E3E3"/>
                            <w:right w:val="single" w:sz="2" w:space="0" w:color="E3E3E3"/>
                          </w:divBdr>
                          <w:divsChild>
                            <w:div w:id="1076047560">
                              <w:marLeft w:val="0"/>
                              <w:marRight w:val="0"/>
                              <w:marTop w:val="0"/>
                              <w:marBottom w:val="0"/>
                              <w:divBdr>
                                <w:top w:val="single" w:sz="2" w:space="0" w:color="E3E3E3"/>
                                <w:left w:val="single" w:sz="2" w:space="0" w:color="E3E3E3"/>
                                <w:bottom w:val="single" w:sz="2" w:space="0" w:color="E3E3E3"/>
                                <w:right w:val="single" w:sz="2" w:space="0" w:color="E3E3E3"/>
                              </w:divBdr>
                              <w:divsChild>
                                <w:div w:id="874804714">
                                  <w:marLeft w:val="0"/>
                                  <w:marRight w:val="0"/>
                                  <w:marTop w:val="0"/>
                                  <w:marBottom w:val="0"/>
                                  <w:divBdr>
                                    <w:top w:val="single" w:sz="2" w:space="0" w:color="E3E3E3"/>
                                    <w:left w:val="single" w:sz="2" w:space="0" w:color="E3E3E3"/>
                                    <w:bottom w:val="single" w:sz="2" w:space="0" w:color="E3E3E3"/>
                                    <w:right w:val="single" w:sz="2" w:space="0" w:color="E3E3E3"/>
                                  </w:divBdr>
                                  <w:divsChild>
                                    <w:div w:id="4722137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1474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2024-02-20T16:57:00Z</dcterms:created>
  <dcterms:modified xsi:type="dcterms:W3CDTF">2024-02-20T16:58:00Z</dcterms:modified>
</cp:coreProperties>
</file>