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DF" w:rsidRPr="00C929DF" w:rsidRDefault="00C929DF" w:rsidP="00C929DF">
      <w:r w:rsidRPr="00C929DF">
        <w:rPr>
          <w:b/>
          <w:bCs/>
        </w:rPr>
        <w:t xml:space="preserve">Plan construit sur un rapport d'étonnement pour répondre à la question : </w:t>
      </w:r>
      <w:r w:rsidRPr="00C929DF">
        <w:rPr>
          <w:b/>
          <w:bCs/>
          <w:highlight w:val="yellow"/>
        </w:rPr>
        <w:t>"Les violences à travers les siècles?"</w:t>
      </w:r>
      <w:bookmarkStart w:id="0" w:name="_GoBack"/>
      <w:bookmarkEnd w:id="0"/>
    </w:p>
    <w:p w:rsidR="00C929DF" w:rsidRPr="00C929DF" w:rsidRDefault="00C929DF" w:rsidP="00C929DF">
      <w:r w:rsidRPr="00C929DF">
        <w:rPr>
          <w:b/>
          <w:bCs/>
        </w:rPr>
        <w:t>L'a priori favorable :</w:t>
      </w:r>
    </w:p>
    <w:p w:rsidR="00C929DF" w:rsidRPr="00C929DF" w:rsidRDefault="00C929DF" w:rsidP="00C929DF">
      <w:pPr>
        <w:numPr>
          <w:ilvl w:val="0"/>
          <w:numId w:val="1"/>
        </w:numPr>
      </w:pPr>
      <w:r w:rsidRPr="00C929DF">
        <w:t>Au départ, j'ai envisagé que les violences à travers les siècles étaient principalement le résultat de conflits armés, de guerres et de luttes de pouvoir entre nations et groupes sociaux.</w:t>
      </w:r>
    </w:p>
    <w:p w:rsidR="00C929DF" w:rsidRPr="00C929DF" w:rsidRDefault="00C929DF" w:rsidP="00C929DF">
      <w:r w:rsidRPr="00C929DF">
        <w:rPr>
          <w:b/>
          <w:bCs/>
        </w:rPr>
        <w:t>Les étonnements successifs :</w:t>
      </w:r>
    </w:p>
    <w:p w:rsidR="00C929DF" w:rsidRPr="00C929DF" w:rsidRDefault="00C929DF" w:rsidP="00C929DF">
      <w:pPr>
        <w:numPr>
          <w:ilvl w:val="0"/>
          <w:numId w:val="2"/>
        </w:numPr>
      </w:pPr>
      <w:r w:rsidRPr="00C929DF">
        <w:t>Tout d'abord, j'ai été surpris d'apprendre que les violences à travers les siècles prennent de nombreuses formes, allant au-delà des conflits militaires. Cela inclut la violence domestique, les révoltes populaires, les génocides, les actes de terrorisme et d'autres formes de violence interpersonnelle.</w:t>
      </w:r>
    </w:p>
    <w:p w:rsidR="00C929DF" w:rsidRPr="00C929DF" w:rsidRDefault="00C929DF" w:rsidP="00C929DF">
      <w:pPr>
        <w:numPr>
          <w:ilvl w:val="0"/>
          <w:numId w:val="2"/>
        </w:numPr>
      </w:pPr>
      <w:r w:rsidRPr="00C929DF">
        <w:t>En poursuivant mes recherches, j'ai découvert que les violences à travers les siècles sont souvent influencées par des facteurs sociaux, politiques, économiques et culturels complexes. Ces facteurs peuvent inclure des inégalités socio-économiques, des tensions ethniques ou religieuses, ainsi que des changements politiques et technologiques.</w:t>
      </w:r>
    </w:p>
    <w:p w:rsidR="00C929DF" w:rsidRPr="00C929DF" w:rsidRDefault="00C929DF" w:rsidP="00C929DF">
      <w:pPr>
        <w:numPr>
          <w:ilvl w:val="0"/>
          <w:numId w:val="2"/>
        </w:numPr>
      </w:pPr>
      <w:r w:rsidRPr="00C929DF">
        <w:t>Cependant, j'ai également été étonné de constater que certaines sociétés ont réussi à réduire les niveaux de violence au fil du temps, grâce à des institutions politiques stables, des politiques de désarmement, des initiatives de justice sociale et des efforts de promotion de la paix.</w:t>
      </w:r>
    </w:p>
    <w:p w:rsidR="00C929DF" w:rsidRPr="00C929DF" w:rsidRDefault="00C929DF" w:rsidP="00C929DF">
      <w:pPr>
        <w:numPr>
          <w:ilvl w:val="0"/>
          <w:numId w:val="2"/>
        </w:numPr>
      </w:pPr>
      <w:r w:rsidRPr="00C929DF">
        <w:t>De plus, j'ai été surpris d'apprendre que les avancées dans les domaines de la psychologie, de la sociologie et de l'anthropologie ont contribué à une meilleure compréhension des causes de la violence et à des stratégies plus efficaces pour la prévenir et la résoudre.</w:t>
      </w:r>
    </w:p>
    <w:p w:rsidR="00C929DF" w:rsidRPr="00C929DF" w:rsidRDefault="00C929DF" w:rsidP="00C929DF">
      <w:r w:rsidRPr="00C929DF">
        <w:rPr>
          <w:b/>
          <w:bCs/>
        </w:rPr>
        <w:t>Conclusion :</w:t>
      </w:r>
    </w:p>
    <w:p w:rsidR="00C929DF" w:rsidRPr="00C929DF" w:rsidRDefault="00C929DF" w:rsidP="00C929DF">
      <w:pPr>
        <w:numPr>
          <w:ilvl w:val="0"/>
          <w:numId w:val="3"/>
        </w:numPr>
      </w:pPr>
      <w:r w:rsidRPr="00C929DF">
        <w:t>En conclusion, mes recherches m'ont montré que les violences à travers les siècles sont un phénomène complexe et multifactoriel, influencé par une variété de facteurs historiques, sociaux, politiques et culturels. Il est essentiel de continuer à étudier et à comprendre les origines de la violence pour développer des stratégies efficaces de prévention et de résolution des conflits.</w:t>
      </w:r>
    </w:p>
    <w:p w:rsidR="00F264D6" w:rsidRDefault="00F264D6"/>
    <w:sectPr w:rsidR="00F26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49E6"/>
    <w:multiLevelType w:val="multilevel"/>
    <w:tmpl w:val="65A28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57B25"/>
    <w:multiLevelType w:val="multilevel"/>
    <w:tmpl w:val="09DC9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F2B680B"/>
    <w:multiLevelType w:val="multilevel"/>
    <w:tmpl w:val="70D62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DF"/>
    <w:rsid w:val="00C929DF"/>
    <w:rsid w:val="00F2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18635-FE7E-4206-96DD-D954E095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1</cp:revision>
  <dcterms:created xsi:type="dcterms:W3CDTF">2024-02-20T16:03:00Z</dcterms:created>
  <dcterms:modified xsi:type="dcterms:W3CDTF">2024-02-20T16:03:00Z</dcterms:modified>
</cp:coreProperties>
</file>