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853" w:rsidRPr="00394853" w:rsidRDefault="00394853" w:rsidP="00394853">
      <w:r w:rsidRPr="00394853">
        <w:rPr>
          <w:b/>
          <w:bCs/>
        </w:rPr>
        <w:t xml:space="preserve">Plan construit en fonction des acteurs et de leurs intérêts pour le sujet du Grand Oral : </w:t>
      </w:r>
      <w:r w:rsidRPr="00394853">
        <w:rPr>
          <w:b/>
          <w:bCs/>
          <w:highlight w:val="yellow"/>
        </w:rPr>
        <w:t>"Un accumulateur est-il rechargeable à l’infini ?"</w:t>
      </w:r>
    </w:p>
    <w:p w:rsidR="00394853" w:rsidRPr="00394853" w:rsidRDefault="00394853" w:rsidP="00394853">
      <w:r w:rsidRPr="00394853">
        <w:rPr>
          <w:b/>
          <w:bCs/>
        </w:rPr>
        <w:t>Les Acteurs :</w:t>
      </w:r>
    </w:p>
    <w:p w:rsidR="00394853" w:rsidRPr="00394853" w:rsidRDefault="00394853" w:rsidP="00394853">
      <w:pPr>
        <w:numPr>
          <w:ilvl w:val="0"/>
          <w:numId w:val="1"/>
        </w:numPr>
      </w:pPr>
      <w:r>
        <w:rPr>
          <w:b/>
          <w:bCs/>
        </w:rPr>
        <w:t>Les Utilisateurs et c</w:t>
      </w:r>
      <w:r w:rsidRPr="00394853">
        <w:rPr>
          <w:b/>
          <w:bCs/>
        </w:rPr>
        <w:t>onsommateurs :</w:t>
      </w:r>
    </w:p>
    <w:p w:rsidR="00394853" w:rsidRPr="00394853" w:rsidRDefault="00394853" w:rsidP="00394853">
      <w:pPr>
        <w:numPr>
          <w:ilvl w:val="1"/>
          <w:numId w:val="1"/>
        </w:numPr>
      </w:pPr>
      <w:r w:rsidRPr="00394853">
        <w:t>Ils sont intéressés par la durabilité et la fiabilité des accumulateurs rechargeables. Leur principale préoccupation est de disposer d'une source d'énergie fiable et durable pour alimenter leurs appareils électroniques et véhicules électriques.</w:t>
      </w:r>
    </w:p>
    <w:p w:rsidR="00394853" w:rsidRPr="00394853" w:rsidRDefault="00394853" w:rsidP="00394853">
      <w:pPr>
        <w:numPr>
          <w:ilvl w:val="0"/>
          <w:numId w:val="1"/>
        </w:numPr>
      </w:pPr>
      <w:r>
        <w:rPr>
          <w:b/>
          <w:bCs/>
        </w:rPr>
        <w:t>Les f</w:t>
      </w:r>
      <w:r w:rsidRPr="00394853">
        <w:rPr>
          <w:b/>
          <w:bCs/>
        </w:rPr>
        <w:t>abrica</w:t>
      </w:r>
      <w:r>
        <w:rPr>
          <w:b/>
          <w:bCs/>
        </w:rPr>
        <w:t>nts d'a</w:t>
      </w:r>
      <w:r w:rsidRPr="00394853">
        <w:rPr>
          <w:b/>
          <w:bCs/>
        </w:rPr>
        <w:t>ccumulateurs :</w:t>
      </w:r>
    </w:p>
    <w:p w:rsidR="00394853" w:rsidRPr="00394853" w:rsidRDefault="00394853" w:rsidP="00394853">
      <w:pPr>
        <w:numPr>
          <w:ilvl w:val="1"/>
          <w:numId w:val="1"/>
        </w:numPr>
      </w:pPr>
      <w:r w:rsidRPr="00394853">
        <w:t>Ils ont un intérêt économique dans la conception et la fabrication d'accumulateurs rechargeables. Leur objectif est de produire des accumulateurs avec une longue durée de vie et une capacité de recharge maximale afin de satisfaire les besoins du marché et de rester compétitifs.</w:t>
      </w:r>
    </w:p>
    <w:p w:rsidR="00394853" w:rsidRPr="00394853" w:rsidRDefault="00394853" w:rsidP="00394853">
      <w:pPr>
        <w:numPr>
          <w:ilvl w:val="0"/>
          <w:numId w:val="1"/>
        </w:numPr>
      </w:pPr>
      <w:r>
        <w:rPr>
          <w:b/>
          <w:bCs/>
        </w:rPr>
        <w:t>Les chercheurs et s</w:t>
      </w:r>
      <w:r w:rsidRPr="00394853">
        <w:rPr>
          <w:b/>
          <w:bCs/>
        </w:rPr>
        <w:t>cientifiques :</w:t>
      </w:r>
    </w:p>
    <w:p w:rsidR="00394853" w:rsidRPr="00394853" w:rsidRDefault="00394853" w:rsidP="00394853">
      <w:pPr>
        <w:numPr>
          <w:ilvl w:val="1"/>
          <w:numId w:val="1"/>
        </w:numPr>
      </w:pPr>
      <w:r w:rsidRPr="00394853">
        <w:t>Leur intérêt réside dans la recherche de nouvelles technologies et matériaux pour améliorer les performances des accumulateurs rechargeables, notamment en augmentant leur capacité de stockage et en prolongeant leur durée de vie.</w:t>
      </w:r>
    </w:p>
    <w:p w:rsidR="00394853" w:rsidRPr="00394853" w:rsidRDefault="00394853" w:rsidP="00394853">
      <w:pPr>
        <w:numPr>
          <w:ilvl w:val="0"/>
          <w:numId w:val="1"/>
        </w:numPr>
      </w:pPr>
      <w:r>
        <w:rPr>
          <w:b/>
          <w:bCs/>
        </w:rPr>
        <w:t>Les autorités éégulatrices et e</w:t>
      </w:r>
      <w:r w:rsidRPr="00394853">
        <w:rPr>
          <w:b/>
          <w:bCs/>
        </w:rPr>
        <w:t>nvironnementales :</w:t>
      </w:r>
    </w:p>
    <w:p w:rsidR="00394853" w:rsidRPr="00394853" w:rsidRDefault="00394853" w:rsidP="00394853">
      <w:pPr>
        <w:numPr>
          <w:ilvl w:val="1"/>
          <w:numId w:val="1"/>
        </w:numPr>
      </w:pPr>
      <w:r w:rsidRPr="00394853">
        <w:t>Ils sont chargés de réglementer l'utilisation et la gestion des accumulateurs rechargeables pour garantir leur sécurité, leur durabilité et leur impact environnemental minimal.</w:t>
      </w:r>
    </w:p>
    <w:p w:rsidR="00394853" w:rsidRPr="00394853" w:rsidRDefault="00394853" w:rsidP="00394853">
      <w:r>
        <w:rPr>
          <w:b/>
          <w:bCs/>
        </w:rPr>
        <w:t>Les Intérêts et argumentaires déployés par les différents a</w:t>
      </w:r>
      <w:r w:rsidRPr="00394853">
        <w:rPr>
          <w:b/>
          <w:bCs/>
        </w:rPr>
        <w:t>cteurs :</w:t>
      </w:r>
    </w:p>
    <w:p w:rsidR="00394853" w:rsidRPr="00394853" w:rsidRDefault="00394853" w:rsidP="00394853">
      <w:pPr>
        <w:numPr>
          <w:ilvl w:val="0"/>
          <w:numId w:val="2"/>
        </w:numPr>
      </w:pPr>
      <w:r>
        <w:rPr>
          <w:b/>
          <w:bCs/>
        </w:rPr>
        <w:t>Les utilisateurs et c</w:t>
      </w:r>
      <w:r w:rsidRPr="00394853">
        <w:rPr>
          <w:b/>
          <w:bCs/>
        </w:rPr>
        <w:t>onsommateurs :</w:t>
      </w:r>
    </w:p>
    <w:p w:rsidR="00394853" w:rsidRPr="00394853" w:rsidRDefault="00394853" w:rsidP="00394853">
      <w:pPr>
        <w:numPr>
          <w:ilvl w:val="1"/>
          <w:numId w:val="2"/>
        </w:numPr>
      </w:pPr>
      <w:r>
        <w:t>Intérêt : a</w:t>
      </w:r>
      <w:bookmarkStart w:id="0" w:name="_GoBack"/>
      <w:bookmarkEnd w:id="0"/>
      <w:r w:rsidRPr="00394853">
        <w:t>ccéder à une source d'énergie fiable et durable pour leurs besoins quotidiens.</w:t>
      </w:r>
    </w:p>
    <w:p w:rsidR="00394853" w:rsidRPr="00394853" w:rsidRDefault="00394853" w:rsidP="00394853">
      <w:pPr>
        <w:numPr>
          <w:ilvl w:val="1"/>
          <w:numId w:val="2"/>
        </w:numPr>
      </w:pPr>
      <w:r>
        <w:t>Argument : i</w:t>
      </w:r>
      <w:r w:rsidRPr="00394853">
        <w:t>ls souhaitent que les accumulateurs soient rechargeables à de nombreuses reprises sans perdre leur capacité de stockage ou leur efficacité.</w:t>
      </w:r>
    </w:p>
    <w:p w:rsidR="00394853" w:rsidRPr="00394853" w:rsidRDefault="00394853" w:rsidP="00394853">
      <w:pPr>
        <w:numPr>
          <w:ilvl w:val="0"/>
          <w:numId w:val="2"/>
        </w:numPr>
      </w:pPr>
      <w:r>
        <w:rPr>
          <w:b/>
          <w:bCs/>
        </w:rPr>
        <w:t>Les fabricants d'a</w:t>
      </w:r>
      <w:r w:rsidRPr="00394853">
        <w:rPr>
          <w:b/>
          <w:bCs/>
        </w:rPr>
        <w:t>ccumulateurs :</w:t>
      </w:r>
    </w:p>
    <w:p w:rsidR="00394853" w:rsidRPr="00394853" w:rsidRDefault="00394853" w:rsidP="00394853">
      <w:pPr>
        <w:numPr>
          <w:ilvl w:val="1"/>
          <w:numId w:val="2"/>
        </w:numPr>
      </w:pPr>
      <w:r>
        <w:t>Intérêt : m</w:t>
      </w:r>
      <w:r w:rsidRPr="00394853">
        <w:t>aximiser la durée de vie et la capacité de recharge des accumulateurs pour répondre aux exigences du marché.</w:t>
      </w:r>
    </w:p>
    <w:p w:rsidR="00394853" w:rsidRPr="00394853" w:rsidRDefault="00394853" w:rsidP="00394853">
      <w:pPr>
        <w:numPr>
          <w:ilvl w:val="1"/>
          <w:numId w:val="2"/>
        </w:numPr>
      </w:pPr>
      <w:r>
        <w:t>Argument : i</w:t>
      </w:r>
      <w:r w:rsidRPr="00394853">
        <w:t>ls investissent dans la recherche et le développement de nouvelles technologies pour améliorer les performances des accumulateurs et prolonger leur cycle de vie.</w:t>
      </w:r>
    </w:p>
    <w:p w:rsidR="00394853" w:rsidRPr="00394853" w:rsidRDefault="00394853" w:rsidP="00394853">
      <w:pPr>
        <w:numPr>
          <w:ilvl w:val="0"/>
          <w:numId w:val="2"/>
        </w:numPr>
      </w:pPr>
      <w:r>
        <w:rPr>
          <w:b/>
          <w:bCs/>
        </w:rPr>
        <w:t>Les chercheurs et s</w:t>
      </w:r>
      <w:r w:rsidRPr="00394853">
        <w:rPr>
          <w:b/>
          <w:bCs/>
        </w:rPr>
        <w:t>cientifiques :</w:t>
      </w:r>
    </w:p>
    <w:p w:rsidR="00394853" w:rsidRPr="00394853" w:rsidRDefault="00394853" w:rsidP="00394853">
      <w:pPr>
        <w:numPr>
          <w:ilvl w:val="1"/>
          <w:numId w:val="2"/>
        </w:numPr>
      </w:pPr>
      <w:r>
        <w:t>Intérêt : p</w:t>
      </w:r>
      <w:r w:rsidRPr="00394853">
        <w:t>ousser les limites des technologies existantes pour créer des accumulateurs plus performants et durables.</w:t>
      </w:r>
    </w:p>
    <w:p w:rsidR="00394853" w:rsidRPr="00394853" w:rsidRDefault="00394853" w:rsidP="00394853">
      <w:pPr>
        <w:numPr>
          <w:ilvl w:val="1"/>
          <w:numId w:val="2"/>
        </w:numPr>
      </w:pPr>
      <w:r>
        <w:lastRenderedPageBreak/>
        <w:t>Argument : i</w:t>
      </w:r>
      <w:r w:rsidRPr="00394853">
        <w:t>ls réalisent des études et des expériences pour comprendre les mécanismes de dégradation des accumulateurs et proposer des solutions pour prolonger leur durée de vie.</w:t>
      </w:r>
    </w:p>
    <w:p w:rsidR="00394853" w:rsidRPr="00394853" w:rsidRDefault="00394853" w:rsidP="00394853">
      <w:pPr>
        <w:numPr>
          <w:ilvl w:val="0"/>
          <w:numId w:val="2"/>
        </w:numPr>
      </w:pPr>
      <w:r>
        <w:rPr>
          <w:b/>
          <w:bCs/>
        </w:rPr>
        <w:t>Les autorités régulatrices et e</w:t>
      </w:r>
      <w:r w:rsidRPr="00394853">
        <w:rPr>
          <w:b/>
          <w:bCs/>
        </w:rPr>
        <w:t>nvironnementales :</w:t>
      </w:r>
    </w:p>
    <w:p w:rsidR="00394853" w:rsidRPr="00394853" w:rsidRDefault="00394853" w:rsidP="00394853">
      <w:pPr>
        <w:numPr>
          <w:ilvl w:val="1"/>
          <w:numId w:val="2"/>
        </w:numPr>
      </w:pPr>
      <w:r>
        <w:t>Intérêt : a</w:t>
      </w:r>
      <w:r w:rsidRPr="00394853">
        <w:t>ssurer la sécurité et la durabilité des accumulateurs rechargeables tout en minimisant leur impact environnemental.</w:t>
      </w:r>
    </w:p>
    <w:p w:rsidR="00394853" w:rsidRPr="00394853" w:rsidRDefault="00394853" w:rsidP="00394853">
      <w:pPr>
        <w:numPr>
          <w:ilvl w:val="1"/>
          <w:numId w:val="2"/>
        </w:numPr>
      </w:pPr>
      <w:r>
        <w:t>Argument : i</w:t>
      </w:r>
      <w:r w:rsidRPr="00394853">
        <w:t>ls élaborent des réglementations et des normes pour encadrer la production, l'utilisation et le recyclage des accumulateurs, favorisant ainsi une utilisation responsable de cette technologie.</w:t>
      </w:r>
    </w:p>
    <w:p w:rsidR="00394853" w:rsidRPr="00394853" w:rsidRDefault="00394853" w:rsidP="00394853">
      <w:r w:rsidRPr="00394853">
        <w:rPr>
          <w:b/>
          <w:bCs/>
        </w:rPr>
        <w:t>Les Limites :</w:t>
      </w:r>
    </w:p>
    <w:p w:rsidR="00394853" w:rsidRPr="00394853" w:rsidRDefault="00394853" w:rsidP="00394853">
      <w:pPr>
        <w:numPr>
          <w:ilvl w:val="0"/>
          <w:numId w:val="3"/>
        </w:numPr>
      </w:pPr>
      <w:r w:rsidRPr="00394853">
        <w:t>Malgré les efforts déployés par les acteurs impliqués, les accumulateurs rechargeables ont des limites inhérentes, telles que la dégradation des matériaux, la perte de capacité de stockage au fil du temps et la nécessité de recycler les batteries usagées pour limiter leur impact environnemental. Ces limites soulignent la nécessité de continuer à innover et à améliorer les technologies existantes pour rendre les accumulateurs plus durables et plus respectueux de l'environnement.</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E83FC2"/>
    <w:multiLevelType w:val="multilevel"/>
    <w:tmpl w:val="8704174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BF17E00"/>
    <w:multiLevelType w:val="multilevel"/>
    <w:tmpl w:val="56EC1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A0004DC"/>
    <w:multiLevelType w:val="multilevel"/>
    <w:tmpl w:val="1928883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853"/>
    <w:rsid w:val="00394853"/>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C1CE2"/>
  <w15:chartTrackingRefBased/>
  <w15:docId w15:val="{F8DFAC73-FD4D-4124-A5CA-2DFCF489F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9746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480</Words>
  <Characters>2640</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2024-02-20T15:34:00Z</dcterms:created>
  <dcterms:modified xsi:type="dcterms:W3CDTF">2024-02-20T15:37:00Z</dcterms:modified>
</cp:coreProperties>
</file>