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38C" w:rsidRPr="0003338C" w:rsidRDefault="0003338C" w:rsidP="0003338C">
      <w:r w:rsidRPr="0003338C">
        <w:rPr>
          <w:b/>
          <w:bCs/>
        </w:rPr>
        <w:t xml:space="preserve">Plan en « Nous / vous / ils » pour répondre à la question </w:t>
      </w:r>
      <w:r w:rsidRPr="0003338C">
        <w:rPr>
          <w:b/>
          <w:bCs/>
          <w:highlight w:val="yellow"/>
        </w:rPr>
        <w:t>: "Avec quels outils mathématiques peut-on mesurer l’accélération d’un phénomène économique ?"</w:t>
      </w:r>
      <w:bookmarkStart w:id="0" w:name="_GoBack"/>
      <w:bookmarkEnd w:id="0"/>
    </w:p>
    <w:p w:rsidR="0003338C" w:rsidRPr="0003338C" w:rsidRDefault="0003338C" w:rsidP="0003338C">
      <w:r w:rsidRPr="0003338C">
        <w:rPr>
          <w:b/>
          <w:bCs/>
        </w:rPr>
        <w:t>Nous :</w:t>
      </w:r>
    </w:p>
    <w:p w:rsidR="0003338C" w:rsidRPr="0003338C" w:rsidRDefault="0003338C" w:rsidP="0003338C">
      <w:pPr>
        <w:numPr>
          <w:ilvl w:val="0"/>
          <w:numId w:val="1"/>
        </w:numPr>
      </w:pPr>
      <w:r w:rsidRPr="0003338C">
        <w:t>Pour nous, économistes et analystes financiers, la mesure de l’accélération d’un phénomène économique repose souvent sur l'utilisation de modèles mathématiques et statistiques complexes. Nous utilisons notamment des outils tels que les séries chronologiques, les modèles de régression et les analyses de variance pour quantifier et analyser les variations de la croissance économique, du marché du travail, des prix, et d'autres indicateurs économiques clés.</w:t>
      </w:r>
    </w:p>
    <w:p w:rsidR="0003338C" w:rsidRPr="0003338C" w:rsidRDefault="0003338C" w:rsidP="0003338C">
      <w:r w:rsidRPr="0003338C">
        <w:rPr>
          <w:b/>
          <w:bCs/>
        </w:rPr>
        <w:t>Vous :</w:t>
      </w:r>
    </w:p>
    <w:p w:rsidR="0003338C" w:rsidRPr="0003338C" w:rsidRDefault="0003338C" w:rsidP="0003338C">
      <w:pPr>
        <w:numPr>
          <w:ilvl w:val="0"/>
          <w:numId w:val="2"/>
        </w:numPr>
      </w:pPr>
      <w:r w:rsidRPr="0003338C">
        <w:t>Pour vous, décideurs politiques, investisseurs et chefs d'entreprise, comprendre et prédire l'accélération des phénomènes économiques est crucial pour prendre des décisions éclairées et élaborer des stratégies efficaces. Vous recherchez des outils mathématiques fiables et des indicateurs pertinents pour évaluer les tendances économiques et anticiper les changements dans l'environnement économique.</w:t>
      </w:r>
    </w:p>
    <w:p w:rsidR="0003338C" w:rsidRPr="0003338C" w:rsidRDefault="0003338C" w:rsidP="0003338C">
      <w:r w:rsidRPr="0003338C">
        <w:rPr>
          <w:b/>
          <w:bCs/>
        </w:rPr>
        <w:t>Ils :</w:t>
      </w:r>
    </w:p>
    <w:p w:rsidR="0003338C" w:rsidRPr="0003338C" w:rsidRDefault="0003338C" w:rsidP="0003338C">
      <w:pPr>
        <w:numPr>
          <w:ilvl w:val="0"/>
          <w:numId w:val="3"/>
        </w:numPr>
      </w:pPr>
      <w:r w:rsidRPr="0003338C">
        <w:t>Du côté des chercheurs et des universitaires, ils explorent continuellement de nouveaux modèles mathématiques et méthodes statistiques pour améliorer la mesure de l’accélération des phénomènes économiques. Ils développent des techniques avancées telles que les modèles à variables latentes, les réseaux de neurones artificiels et l'analyse des Big Data pour capturer la complexité des interactions économiques et prédire les mouvements futurs de l'économie.</w:t>
      </w:r>
    </w:p>
    <w:p w:rsidR="0003338C" w:rsidRPr="0003338C" w:rsidRDefault="0003338C" w:rsidP="0003338C">
      <w:r w:rsidRPr="0003338C">
        <w:rPr>
          <w:b/>
          <w:bCs/>
        </w:rPr>
        <w:t>Conclusion :</w:t>
      </w:r>
    </w:p>
    <w:p w:rsidR="0003338C" w:rsidRPr="0003338C" w:rsidRDefault="0003338C" w:rsidP="0003338C">
      <w:pPr>
        <w:numPr>
          <w:ilvl w:val="0"/>
          <w:numId w:val="4"/>
        </w:numPr>
      </w:pPr>
      <w:r w:rsidRPr="0003338C">
        <w:t>En conclusion, la mesure de l’accélération d’un phénomène économique fait appel à une variété d'outils mathématiques et statistiques utilisés par les économistes, les décideurs et les chercheurs. Ces outils permettent de mieux comprendre les dynamiques économiques, d'anticiper les tendances futures et de prendre des décisions informées pour promouvoir une croissance économique durable et équilibrée.</w:t>
      </w:r>
    </w:p>
    <w:p w:rsidR="0003338C" w:rsidRPr="0003338C" w:rsidRDefault="0003338C" w:rsidP="0003338C">
      <w:pPr>
        <w:rPr>
          <w:vanish/>
        </w:rPr>
      </w:pPr>
      <w:r w:rsidRPr="0003338C">
        <w:rPr>
          <w:vanish/>
        </w:rPr>
        <w:t>Haut du formulaire</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9307AC"/>
    <w:multiLevelType w:val="multilevel"/>
    <w:tmpl w:val="FC921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91E003D"/>
    <w:multiLevelType w:val="multilevel"/>
    <w:tmpl w:val="94D66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22F7AF4"/>
    <w:multiLevelType w:val="multilevel"/>
    <w:tmpl w:val="8778A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2A05DE1"/>
    <w:multiLevelType w:val="multilevel"/>
    <w:tmpl w:val="9EDE4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38C"/>
    <w:rsid w:val="0003338C"/>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2D7FA9-D37F-44F0-8B16-7DB8EF62F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6981468">
      <w:bodyDiv w:val="1"/>
      <w:marLeft w:val="0"/>
      <w:marRight w:val="0"/>
      <w:marTop w:val="0"/>
      <w:marBottom w:val="0"/>
      <w:divBdr>
        <w:top w:val="none" w:sz="0" w:space="0" w:color="auto"/>
        <w:left w:val="none" w:sz="0" w:space="0" w:color="auto"/>
        <w:bottom w:val="none" w:sz="0" w:space="0" w:color="auto"/>
        <w:right w:val="none" w:sz="0" w:space="0" w:color="auto"/>
      </w:divBdr>
      <w:divsChild>
        <w:div w:id="1666712258">
          <w:marLeft w:val="0"/>
          <w:marRight w:val="0"/>
          <w:marTop w:val="0"/>
          <w:marBottom w:val="0"/>
          <w:divBdr>
            <w:top w:val="single" w:sz="2" w:space="0" w:color="E3E3E3"/>
            <w:left w:val="single" w:sz="2" w:space="0" w:color="E3E3E3"/>
            <w:bottom w:val="single" w:sz="2" w:space="0" w:color="E3E3E3"/>
            <w:right w:val="single" w:sz="2" w:space="0" w:color="E3E3E3"/>
          </w:divBdr>
          <w:divsChild>
            <w:div w:id="1756366117">
              <w:marLeft w:val="0"/>
              <w:marRight w:val="0"/>
              <w:marTop w:val="0"/>
              <w:marBottom w:val="0"/>
              <w:divBdr>
                <w:top w:val="single" w:sz="2" w:space="0" w:color="E3E3E3"/>
                <w:left w:val="single" w:sz="2" w:space="0" w:color="E3E3E3"/>
                <w:bottom w:val="single" w:sz="2" w:space="0" w:color="E3E3E3"/>
                <w:right w:val="single" w:sz="2" w:space="0" w:color="E3E3E3"/>
              </w:divBdr>
              <w:divsChild>
                <w:div w:id="464083076">
                  <w:marLeft w:val="0"/>
                  <w:marRight w:val="0"/>
                  <w:marTop w:val="0"/>
                  <w:marBottom w:val="0"/>
                  <w:divBdr>
                    <w:top w:val="single" w:sz="2" w:space="0" w:color="E3E3E3"/>
                    <w:left w:val="single" w:sz="2" w:space="0" w:color="E3E3E3"/>
                    <w:bottom w:val="single" w:sz="2" w:space="0" w:color="E3E3E3"/>
                    <w:right w:val="single" w:sz="2" w:space="0" w:color="E3E3E3"/>
                  </w:divBdr>
                  <w:divsChild>
                    <w:div w:id="277028263">
                      <w:marLeft w:val="0"/>
                      <w:marRight w:val="0"/>
                      <w:marTop w:val="0"/>
                      <w:marBottom w:val="0"/>
                      <w:divBdr>
                        <w:top w:val="single" w:sz="2" w:space="0" w:color="E3E3E3"/>
                        <w:left w:val="single" w:sz="2" w:space="0" w:color="E3E3E3"/>
                        <w:bottom w:val="single" w:sz="2" w:space="0" w:color="E3E3E3"/>
                        <w:right w:val="single" w:sz="2" w:space="0" w:color="E3E3E3"/>
                      </w:divBdr>
                      <w:divsChild>
                        <w:div w:id="1953324349">
                          <w:marLeft w:val="0"/>
                          <w:marRight w:val="0"/>
                          <w:marTop w:val="0"/>
                          <w:marBottom w:val="0"/>
                          <w:divBdr>
                            <w:top w:val="single" w:sz="2" w:space="0" w:color="E3E3E3"/>
                            <w:left w:val="single" w:sz="2" w:space="0" w:color="E3E3E3"/>
                            <w:bottom w:val="single" w:sz="2" w:space="0" w:color="E3E3E3"/>
                            <w:right w:val="single" w:sz="2" w:space="0" w:color="E3E3E3"/>
                          </w:divBdr>
                          <w:divsChild>
                            <w:div w:id="1965887372">
                              <w:marLeft w:val="0"/>
                              <w:marRight w:val="0"/>
                              <w:marTop w:val="100"/>
                              <w:marBottom w:val="100"/>
                              <w:divBdr>
                                <w:top w:val="single" w:sz="2" w:space="0" w:color="E3E3E3"/>
                                <w:left w:val="single" w:sz="2" w:space="0" w:color="E3E3E3"/>
                                <w:bottom w:val="single" w:sz="2" w:space="0" w:color="E3E3E3"/>
                                <w:right w:val="single" w:sz="2" w:space="0" w:color="E3E3E3"/>
                              </w:divBdr>
                              <w:divsChild>
                                <w:div w:id="894203091">
                                  <w:marLeft w:val="0"/>
                                  <w:marRight w:val="0"/>
                                  <w:marTop w:val="0"/>
                                  <w:marBottom w:val="0"/>
                                  <w:divBdr>
                                    <w:top w:val="single" w:sz="2" w:space="0" w:color="E3E3E3"/>
                                    <w:left w:val="single" w:sz="2" w:space="0" w:color="E3E3E3"/>
                                    <w:bottom w:val="single" w:sz="2" w:space="0" w:color="E3E3E3"/>
                                    <w:right w:val="single" w:sz="2" w:space="0" w:color="E3E3E3"/>
                                  </w:divBdr>
                                  <w:divsChild>
                                    <w:div w:id="2047287296">
                                      <w:marLeft w:val="0"/>
                                      <w:marRight w:val="0"/>
                                      <w:marTop w:val="0"/>
                                      <w:marBottom w:val="0"/>
                                      <w:divBdr>
                                        <w:top w:val="single" w:sz="2" w:space="0" w:color="E3E3E3"/>
                                        <w:left w:val="single" w:sz="2" w:space="0" w:color="E3E3E3"/>
                                        <w:bottom w:val="single" w:sz="2" w:space="0" w:color="E3E3E3"/>
                                        <w:right w:val="single" w:sz="2" w:space="0" w:color="E3E3E3"/>
                                      </w:divBdr>
                                      <w:divsChild>
                                        <w:div w:id="368801029">
                                          <w:marLeft w:val="0"/>
                                          <w:marRight w:val="0"/>
                                          <w:marTop w:val="0"/>
                                          <w:marBottom w:val="0"/>
                                          <w:divBdr>
                                            <w:top w:val="single" w:sz="2" w:space="0" w:color="E3E3E3"/>
                                            <w:left w:val="single" w:sz="2" w:space="0" w:color="E3E3E3"/>
                                            <w:bottom w:val="single" w:sz="2" w:space="0" w:color="E3E3E3"/>
                                            <w:right w:val="single" w:sz="2" w:space="0" w:color="E3E3E3"/>
                                          </w:divBdr>
                                          <w:divsChild>
                                            <w:div w:id="278683095">
                                              <w:marLeft w:val="0"/>
                                              <w:marRight w:val="0"/>
                                              <w:marTop w:val="0"/>
                                              <w:marBottom w:val="0"/>
                                              <w:divBdr>
                                                <w:top w:val="single" w:sz="2" w:space="0" w:color="E3E3E3"/>
                                                <w:left w:val="single" w:sz="2" w:space="0" w:color="E3E3E3"/>
                                                <w:bottom w:val="single" w:sz="2" w:space="0" w:color="E3E3E3"/>
                                                <w:right w:val="single" w:sz="2" w:space="0" w:color="E3E3E3"/>
                                              </w:divBdr>
                                              <w:divsChild>
                                                <w:div w:id="1143041282">
                                                  <w:marLeft w:val="0"/>
                                                  <w:marRight w:val="0"/>
                                                  <w:marTop w:val="0"/>
                                                  <w:marBottom w:val="0"/>
                                                  <w:divBdr>
                                                    <w:top w:val="single" w:sz="2" w:space="0" w:color="E3E3E3"/>
                                                    <w:left w:val="single" w:sz="2" w:space="0" w:color="E3E3E3"/>
                                                    <w:bottom w:val="single" w:sz="2" w:space="0" w:color="E3E3E3"/>
                                                    <w:right w:val="single" w:sz="2" w:space="0" w:color="E3E3E3"/>
                                                  </w:divBdr>
                                                  <w:divsChild>
                                                    <w:div w:id="16883600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7344281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296</Words>
  <Characters>1631</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2024-02-20T16:17:00Z</dcterms:created>
  <dcterms:modified xsi:type="dcterms:W3CDTF">2024-02-20T16:18:00Z</dcterms:modified>
</cp:coreProperties>
</file>