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356" w:rsidRPr="00C10356" w:rsidRDefault="00C10356" w:rsidP="00C10356">
      <w:bookmarkStart w:id="0" w:name="_GoBack"/>
      <w:bookmarkEnd w:id="0"/>
      <w:r w:rsidRPr="00C10356">
        <w:rPr>
          <w:highlight w:val="yellow"/>
        </w:rPr>
        <w:t>"Peut-on vivre dans une ville-musée ?"</w:t>
      </w:r>
    </w:p>
    <w:p w:rsidR="00C10356" w:rsidRPr="00C10356" w:rsidRDefault="00C10356" w:rsidP="00C10356">
      <w:r w:rsidRPr="00C10356">
        <w:rPr>
          <w:b/>
          <w:bCs/>
        </w:rPr>
        <w:t>Les faits</w:t>
      </w:r>
    </w:p>
    <w:p w:rsidR="00C10356" w:rsidRPr="00C10356" w:rsidRDefault="00C10356" w:rsidP="00C10356">
      <w:pPr>
        <w:numPr>
          <w:ilvl w:val="0"/>
          <w:numId w:val="1"/>
        </w:numPr>
      </w:pPr>
      <w:r w:rsidRPr="00C10356">
        <w:t>La notion de ville-musée évoque des centres urbains qui préservent leur patrimoine historique et architectural tout en étant souvent des destinations touristiques prisées. Ces villes se caractérisent par une forte conservation de leur héritage culturel et une mise en valeur de leurs monuments et sites historiques.</w:t>
      </w:r>
    </w:p>
    <w:p w:rsidR="00C10356" w:rsidRPr="00C10356" w:rsidRDefault="00C10356" w:rsidP="00C10356">
      <w:r w:rsidRPr="00C10356">
        <w:rPr>
          <w:b/>
          <w:bCs/>
        </w:rPr>
        <w:t>Les arguments adverses</w:t>
      </w:r>
    </w:p>
    <w:p w:rsidR="00C10356" w:rsidRPr="00C10356" w:rsidRDefault="00C10356" w:rsidP="00C10356">
      <w:pPr>
        <w:numPr>
          <w:ilvl w:val="0"/>
          <w:numId w:val="2"/>
        </w:numPr>
      </w:pPr>
      <w:r w:rsidRPr="00C10356">
        <w:t>Certains pourraient soutenir que vivre dans une ville-musée peut être contraignant en raison des restrictions sur le développement urbain et des réglementations strictes en matière de préservation du patrimoine. Ils pourraient également arguer que ces villes risquent de devenir des lieux figés dans le temps, avec peu d'opportunités de croissance économique et de développement social.</w:t>
      </w:r>
    </w:p>
    <w:p w:rsidR="00C10356" w:rsidRPr="00C10356" w:rsidRDefault="00C10356" w:rsidP="00C10356">
      <w:r w:rsidRPr="00C10356">
        <w:rPr>
          <w:b/>
          <w:bCs/>
        </w:rPr>
        <w:t>La réfutation</w:t>
      </w:r>
    </w:p>
    <w:p w:rsidR="00C10356" w:rsidRPr="00C10356" w:rsidRDefault="00C10356" w:rsidP="00C10356">
      <w:pPr>
        <w:numPr>
          <w:ilvl w:val="0"/>
          <w:numId w:val="3"/>
        </w:numPr>
      </w:pPr>
      <w:r w:rsidRPr="00C10356">
        <w:t>Cependant, il est important de reconnaître que la préservation du patrimoine culturel et architectural peut contribuer à la qualité de vie des habitants en offrant un cadre de vie esthétique et authentique. De plus, les politiques de conservation du patrimoine peuvent favoriser le tourisme culturel et le développement économique local, créant ainsi des emplois et des opportunités pour les résidents.</w:t>
      </w:r>
    </w:p>
    <w:p w:rsidR="00C10356" w:rsidRPr="00C10356" w:rsidRDefault="00C10356" w:rsidP="00C10356">
      <w:r w:rsidRPr="00C10356">
        <w:rPr>
          <w:b/>
          <w:bCs/>
        </w:rPr>
        <w:t>Les arguments favorables</w:t>
      </w:r>
    </w:p>
    <w:p w:rsidR="00C10356" w:rsidRPr="00C10356" w:rsidRDefault="00C10356" w:rsidP="00C10356">
      <w:pPr>
        <w:numPr>
          <w:ilvl w:val="0"/>
          <w:numId w:val="4"/>
        </w:numPr>
      </w:pPr>
      <w:r w:rsidRPr="00C10356">
        <w:t>Vivre dans une ville-musée peut offrir aux habitants un sentiment d'appartenance et de fierté pour leur histoire et leur culture. De plus, la préservation du patrimoine peut contribuer à renforcer l'identité locale et à promouvoir le bien-être communautaire. En adoptant une approche équilibrée entre préservation du patrimoine et développement urbain, il est possible de créer des villes-musées dynamiques et vivantes où il fait bon vivre tout en préservant leur caractère unique et leur héritage culturel pour les générations futures.</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C13"/>
    <w:multiLevelType w:val="multilevel"/>
    <w:tmpl w:val="E850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C32E86"/>
    <w:multiLevelType w:val="multilevel"/>
    <w:tmpl w:val="EF8ED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43F5392"/>
    <w:multiLevelType w:val="multilevel"/>
    <w:tmpl w:val="A2E60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B960C91"/>
    <w:multiLevelType w:val="multilevel"/>
    <w:tmpl w:val="944CC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356"/>
    <w:rsid w:val="00C10356"/>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64833"/>
  <w15:chartTrackingRefBased/>
  <w15:docId w15:val="{E172DDDB-D602-4A61-8652-69B34A793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56789">
      <w:bodyDiv w:val="1"/>
      <w:marLeft w:val="0"/>
      <w:marRight w:val="0"/>
      <w:marTop w:val="0"/>
      <w:marBottom w:val="0"/>
      <w:divBdr>
        <w:top w:val="none" w:sz="0" w:space="0" w:color="auto"/>
        <w:left w:val="none" w:sz="0" w:space="0" w:color="auto"/>
        <w:bottom w:val="none" w:sz="0" w:space="0" w:color="auto"/>
        <w:right w:val="none" w:sz="0" w:space="0" w:color="auto"/>
      </w:divBdr>
      <w:divsChild>
        <w:div w:id="1516185419">
          <w:marLeft w:val="0"/>
          <w:marRight w:val="0"/>
          <w:marTop w:val="0"/>
          <w:marBottom w:val="0"/>
          <w:divBdr>
            <w:top w:val="single" w:sz="2" w:space="0" w:color="E3E3E3"/>
            <w:left w:val="single" w:sz="2" w:space="0" w:color="E3E3E3"/>
            <w:bottom w:val="single" w:sz="2" w:space="0" w:color="E3E3E3"/>
            <w:right w:val="single" w:sz="2" w:space="0" w:color="E3E3E3"/>
          </w:divBdr>
          <w:divsChild>
            <w:div w:id="498690044">
              <w:marLeft w:val="0"/>
              <w:marRight w:val="0"/>
              <w:marTop w:val="100"/>
              <w:marBottom w:val="100"/>
              <w:divBdr>
                <w:top w:val="single" w:sz="2" w:space="0" w:color="E3E3E3"/>
                <w:left w:val="single" w:sz="2" w:space="0" w:color="E3E3E3"/>
                <w:bottom w:val="single" w:sz="2" w:space="0" w:color="E3E3E3"/>
                <w:right w:val="single" w:sz="2" w:space="0" w:color="E3E3E3"/>
              </w:divBdr>
              <w:divsChild>
                <w:div w:id="1980263836">
                  <w:marLeft w:val="0"/>
                  <w:marRight w:val="0"/>
                  <w:marTop w:val="0"/>
                  <w:marBottom w:val="0"/>
                  <w:divBdr>
                    <w:top w:val="single" w:sz="2" w:space="0" w:color="E3E3E3"/>
                    <w:left w:val="single" w:sz="2" w:space="0" w:color="E3E3E3"/>
                    <w:bottom w:val="single" w:sz="2" w:space="0" w:color="E3E3E3"/>
                    <w:right w:val="single" w:sz="2" w:space="0" w:color="E3E3E3"/>
                  </w:divBdr>
                  <w:divsChild>
                    <w:div w:id="1228564770">
                      <w:marLeft w:val="0"/>
                      <w:marRight w:val="0"/>
                      <w:marTop w:val="0"/>
                      <w:marBottom w:val="0"/>
                      <w:divBdr>
                        <w:top w:val="single" w:sz="2" w:space="0" w:color="E3E3E3"/>
                        <w:left w:val="single" w:sz="2" w:space="0" w:color="E3E3E3"/>
                        <w:bottom w:val="single" w:sz="2" w:space="0" w:color="E3E3E3"/>
                        <w:right w:val="single" w:sz="2" w:space="0" w:color="E3E3E3"/>
                      </w:divBdr>
                      <w:divsChild>
                        <w:div w:id="2055351401">
                          <w:marLeft w:val="0"/>
                          <w:marRight w:val="0"/>
                          <w:marTop w:val="0"/>
                          <w:marBottom w:val="0"/>
                          <w:divBdr>
                            <w:top w:val="single" w:sz="2" w:space="0" w:color="E3E3E3"/>
                            <w:left w:val="single" w:sz="2" w:space="0" w:color="E3E3E3"/>
                            <w:bottom w:val="single" w:sz="2" w:space="0" w:color="E3E3E3"/>
                            <w:right w:val="single" w:sz="2" w:space="0" w:color="E3E3E3"/>
                          </w:divBdr>
                          <w:divsChild>
                            <w:div w:id="1881236667">
                              <w:marLeft w:val="0"/>
                              <w:marRight w:val="0"/>
                              <w:marTop w:val="0"/>
                              <w:marBottom w:val="0"/>
                              <w:divBdr>
                                <w:top w:val="single" w:sz="2" w:space="0" w:color="E3E3E3"/>
                                <w:left w:val="single" w:sz="2" w:space="0" w:color="E3E3E3"/>
                                <w:bottom w:val="single" w:sz="2" w:space="0" w:color="E3E3E3"/>
                                <w:right w:val="single" w:sz="2" w:space="0" w:color="E3E3E3"/>
                              </w:divBdr>
                              <w:divsChild>
                                <w:div w:id="1491209830">
                                  <w:marLeft w:val="0"/>
                                  <w:marRight w:val="0"/>
                                  <w:marTop w:val="0"/>
                                  <w:marBottom w:val="0"/>
                                  <w:divBdr>
                                    <w:top w:val="single" w:sz="2" w:space="0" w:color="E3E3E3"/>
                                    <w:left w:val="single" w:sz="2" w:space="0" w:color="E3E3E3"/>
                                    <w:bottom w:val="single" w:sz="2" w:space="0" w:color="E3E3E3"/>
                                    <w:right w:val="single" w:sz="2" w:space="0" w:color="E3E3E3"/>
                                  </w:divBdr>
                                  <w:divsChild>
                                    <w:div w:id="8800478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54666801">
          <w:marLeft w:val="0"/>
          <w:marRight w:val="0"/>
          <w:marTop w:val="0"/>
          <w:marBottom w:val="0"/>
          <w:divBdr>
            <w:top w:val="single" w:sz="2" w:space="0" w:color="E3E3E3"/>
            <w:left w:val="single" w:sz="2" w:space="0" w:color="E3E3E3"/>
            <w:bottom w:val="single" w:sz="2" w:space="0" w:color="E3E3E3"/>
            <w:right w:val="single" w:sz="2" w:space="0" w:color="E3E3E3"/>
          </w:divBdr>
          <w:divsChild>
            <w:div w:id="1951543226">
              <w:marLeft w:val="0"/>
              <w:marRight w:val="0"/>
              <w:marTop w:val="100"/>
              <w:marBottom w:val="100"/>
              <w:divBdr>
                <w:top w:val="single" w:sz="2" w:space="0" w:color="E3E3E3"/>
                <w:left w:val="single" w:sz="2" w:space="0" w:color="E3E3E3"/>
                <w:bottom w:val="single" w:sz="2" w:space="0" w:color="E3E3E3"/>
                <w:right w:val="single" w:sz="2" w:space="0" w:color="E3E3E3"/>
              </w:divBdr>
              <w:divsChild>
                <w:div w:id="1848324302">
                  <w:marLeft w:val="0"/>
                  <w:marRight w:val="0"/>
                  <w:marTop w:val="0"/>
                  <w:marBottom w:val="0"/>
                  <w:divBdr>
                    <w:top w:val="single" w:sz="2" w:space="0" w:color="E3E3E3"/>
                    <w:left w:val="single" w:sz="2" w:space="0" w:color="E3E3E3"/>
                    <w:bottom w:val="single" w:sz="2" w:space="0" w:color="E3E3E3"/>
                    <w:right w:val="single" w:sz="2" w:space="0" w:color="E3E3E3"/>
                  </w:divBdr>
                  <w:divsChild>
                    <w:div w:id="1963076801">
                      <w:marLeft w:val="0"/>
                      <w:marRight w:val="0"/>
                      <w:marTop w:val="0"/>
                      <w:marBottom w:val="0"/>
                      <w:divBdr>
                        <w:top w:val="single" w:sz="2" w:space="0" w:color="E3E3E3"/>
                        <w:left w:val="single" w:sz="2" w:space="0" w:color="E3E3E3"/>
                        <w:bottom w:val="single" w:sz="2" w:space="0" w:color="E3E3E3"/>
                        <w:right w:val="single" w:sz="2" w:space="0" w:color="E3E3E3"/>
                      </w:divBdr>
                      <w:divsChild>
                        <w:div w:id="412511339">
                          <w:marLeft w:val="0"/>
                          <w:marRight w:val="0"/>
                          <w:marTop w:val="0"/>
                          <w:marBottom w:val="0"/>
                          <w:divBdr>
                            <w:top w:val="single" w:sz="2" w:space="0" w:color="E3E3E3"/>
                            <w:left w:val="single" w:sz="2" w:space="0" w:color="E3E3E3"/>
                            <w:bottom w:val="single" w:sz="2" w:space="0" w:color="E3E3E3"/>
                            <w:right w:val="single" w:sz="2" w:space="0" w:color="E3E3E3"/>
                          </w:divBdr>
                          <w:divsChild>
                            <w:div w:id="2015257214">
                              <w:marLeft w:val="0"/>
                              <w:marRight w:val="0"/>
                              <w:marTop w:val="0"/>
                              <w:marBottom w:val="0"/>
                              <w:divBdr>
                                <w:top w:val="single" w:sz="2" w:space="0" w:color="E3E3E3"/>
                                <w:left w:val="single" w:sz="2" w:space="0" w:color="E3E3E3"/>
                                <w:bottom w:val="single" w:sz="2" w:space="0" w:color="E3E3E3"/>
                                <w:right w:val="single" w:sz="2" w:space="0" w:color="E3E3E3"/>
                              </w:divBdr>
                              <w:divsChild>
                                <w:div w:id="2002584392">
                                  <w:marLeft w:val="0"/>
                                  <w:marRight w:val="0"/>
                                  <w:marTop w:val="0"/>
                                  <w:marBottom w:val="0"/>
                                  <w:divBdr>
                                    <w:top w:val="single" w:sz="2" w:space="0" w:color="E3E3E3"/>
                                    <w:left w:val="single" w:sz="2" w:space="0" w:color="E3E3E3"/>
                                    <w:bottom w:val="single" w:sz="2" w:space="0" w:color="E3E3E3"/>
                                    <w:right w:val="single" w:sz="2" w:space="0" w:color="E3E3E3"/>
                                  </w:divBdr>
                                  <w:divsChild>
                                    <w:div w:id="401323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71624753">
                      <w:marLeft w:val="0"/>
                      <w:marRight w:val="0"/>
                      <w:marTop w:val="0"/>
                      <w:marBottom w:val="0"/>
                      <w:divBdr>
                        <w:top w:val="single" w:sz="2" w:space="0" w:color="E3E3E3"/>
                        <w:left w:val="single" w:sz="2" w:space="0" w:color="E3E3E3"/>
                        <w:bottom w:val="single" w:sz="2" w:space="0" w:color="E3E3E3"/>
                        <w:right w:val="single" w:sz="2" w:space="0" w:color="E3E3E3"/>
                      </w:divBdr>
                      <w:divsChild>
                        <w:div w:id="138113552">
                          <w:marLeft w:val="0"/>
                          <w:marRight w:val="0"/>
                          <w:marTop w:val="0"/>
                          <w:marBottom w:val="0"/>
                          <w:divBdr>
                            <w:top w:val="single" w:sz="2" w:space="0" w:color="E3E3E3"/>
                            <w:left w:val="single" w:sz="2" w:space="0" w:color="E3E3E3"/>
                            <w:bottom w:val="single" w:sz="2" w:space="0" w:color="E3E3E3"/>
                            <w:right w:val="single" w:sz="2" w:space="0" w:color="E3E3E3"/>
                          </w:divBdr>
                        </w:div>
                        <w:div w:id="1663776943">
                          <w:marLeft w:val="0"/>
                          <w:marRight w:val="0"/>
                          <w:marTop w:val="0"/>
                          <w:marBottom w:val="0"/>
                          <w:divBdr>
                            <w:top w:val="single" w:sz="2" w:space="0" w:color="E3E3E3"/>
                            <w:left w:val="single" w:sz="2" w:space="0" w:color="E3E3E3"/>
                            <w:bottom w:val="single" w:sz="2" w:space="0" w:color="E3E3E3"/>
                            <w:right w:val="single" w:sz="2" w:space="0" w:color="E3E3E3"/>
                          </w:divBdr>
                          <w:divsChild>
                            <w:div w:id="2109083812">
                              <w:marLeft w:val="0"/>
                              <w:marRight w:val="0"/>
                              <w:marTop w:val="0"/>
                              <w:marBottom w:val="0"/>
                              <w:divBdr>
                                <w:top w:val="single" w:sz="2" w:space="0" w:color="E3E3E3"/>
                                <w:left w:val="single" w:sz="2" w:space="0" w:color="E3E3E3"/>
                                <w:bottom w:val="single" w:sz="2" w:space="0" w:color="E3E3E3"/>
                                <w:right w:val="single" w:sz="2" w:space="0" w:color="E3E3E3"/>
                              </w:divBdr>
                              <w:divsChild>
                                <w:div w:id="1736049377">
                                  <w:marLeft w:val="0"/>
                                  <w:marRight w:val="0"/>
                                  <w:marTop w:val="0"/>
                                  <w:marBottom w:val="0"/>
                                  <w:divBdr>
                                    <w:top w:val="single" w:sz="2" w:space="0" w:color="E3E3E3"/>
                                    <w:left w:val="single" w:sz="2" w:space="0" w:color="E3E3E3"/>
                                    <w:bottom w:val="single" w:sz="2" w:space="0" w:color="E3E3E3"/>
                                    <w:right w:val="single" w:sz="2" w:space="0" w:color="E3E3E3"/>
                                  </w:divBdr>
                                  <w:divsChild>
                                    <w:div w:id="12521578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270</Words>
  <Characters>1485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2024-02-20T17:04:00Z</dcterms:created>
  <dcterms:modified xsi:type="dcterms:W3CDTF">2024-02-20T17:06:00Z</dcterms:modified>
</cp:coreProperties>
</file>