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88" w:rsidRDefault="00515F88" w:rsidP="00515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Commentaire d’un document de géographie</w:t>
      </w:r>
    </w:p>
    <w:p w:rsidR="00515F88" w:rsidRDefault="00515F88" w:rsidP="00515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Sujet : Le conti</w:t>
      </w:r>
      <w:r w:rsidR="001278E2">
        <w:t>n</w:t>
      </w:r>
      <w:r>
        <w:t>ent africain face au développement et à la mondialisation.</w:t>
      </w:r>
      <w:bookmarkStart w:id="0" w:name="_GoBack"/>
      <w:bookmarkEnd w:id="0"/>
    </w:p>
    <w:p w:rsidR="00515F88" w:rsidRDefault="00515F88" w:rsidP="00515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Consigne : </w:t>
      </w:r>
      <w:r w:rsidR="00F70DE8">
        <w:t xml:space="preserve">Montrez </w:t>
      </w:r>
      <w:r w:rsidR="00690F57">
        <w:t>quels sont les potent</w:t>
      </w:r>
      <w:r w:rsidR="00F70DE8">
        <w:t>ialités et les freins que connai</w:t>
      </w:r>
      <w:r w:rsidR="00690F57">
        <w:t>t le conti</w:t>
      </w:r>
      <w:r w:rsidR="001278E2">
        <w:t>n</w:t>
      </w:r>
      <w:r w:rsidR="00690F57">
        <w:t>ent africain dans le cadre de la mondialisation.</w:t>
      </w:r>
    </w:p>
    <w:p w:rsidR="00515F88" w:rsidRDefault="00515F88">
      <w:pPr>
        <w:rPr>
          <w:b/>
          <w:u w:val="single"/>
        </w:rPr>
      </w:pPr>
    </w:p>
    <w:p w:rsidR="00B57BB5" w:rsidRPr="00515F88" w:rsidRDefault="000759BD">
      <w:pPr>
        <w:rPr>
          <w:b/>
          <w:u w:val="single"/>
        </w:rPr>
      </w:pPr>
      <w:r w:rsidRPr="00515F88">
        <w:rPr>
          <w:b/>
          <w:u w:val="single"/>
        </w:rPr>
        <w:t>Et si l’Afrique développait enfin son industrie ?</w:t>
      </w:r>
    </w:p>
    <w:p w:rsidR="000759BD" w:rsidRDefault="000759BD" w:rsidP="00515F88">
      <w:pPr>
        <w:jc w:val="both"/>
      </w:pPr>
      <w:r>
        <w:t xml:space="preserve">[…] Les pays africains sont moins industrialisés que les autres. Pire, malgré la croissance des deux dernières </w:t>
      </w:r>
      <w:r w:rsidR="00515F88">
        <w:t>décennies</w:t>
      </w:r>
      <w:r>
        <w:t>, le continent s’est désindustrialisé, passant de 15% de la valeur ajoutée à 10% aujourd’hui.</w:t>
      </w:r>
    </w:p>
    <w:p w:rsidR="000759BD" w:rsidRDefault="000759BD" w:rsidP="00515F88">
      <w:pPr>
        <w:jc w:val="both"/>
      </w:pPr>
      <w:r>
        <w:t>Les causes sont plurielles. Les politiques d’ajustement structurel […] ont conduit à la fermeture de nombreuses entreprises publiques, sans que le privé ne prenne le relais, conduisant à alimenter le secteur informel peu productif. Le développement industriel est par ailleurs handicapé par plusieurs caractéristiques. Les infrastructures de transport et d’énergie restent pour la majeure partie à constr</w:t>
      </w:r>
      <w:r w:rsidR="00515F88">
        <w:t>uire. La gouvernance publique [</w:t>
      </w:r>
      <w:r>
        <w:t xml:space="preserve">beaucoup de corruption] souvent </w:t>
      </w:r>
      <w:r w:rsidR="00515F88">
        <w:t>défaillante</w:t>
      </w:r>
      <w:r>
        <w:t xml:space="preserve"> est peu propice aux affaires. La main d’œuvre africaine susceptible d’alimenter le secteur n’est pas bon marché, compte tenu d’un vivier insuffisant de personnes formées […]. </w:t>
      </w:r>
    </w:p>
    <w:p w:rsidR="000759BD" w:rsidRDefault="000759BD" w:rsidP="00515F88">
      <w:pPr>
        <w:jc w:val="both"/>
      </w:pPr>
      <w:r>
        <w:t>Dans ce contexte, les prod</w:t>
      </w:r>
      <w:r w:rsidR="00015724">
        <w:t>uctions locales ne sont pas parv</w:t>
      </w:r>
      <w:r>
        <w:t>enues à être compétitives face à la déferlante des produits Made in China. Et le conti</w:t>
      </w:r>
      <w:r w:rsidR="00015724">
        <w:t>n</w:t>
      </w:r>
      <w:r>
        <w:t>ent n’a pas su transformer l’avantage de disposer d’une main d’œuvre abondante</w:t>
      </w:r>
      <w:r w:rsidR="00015724">
        <w:t xml:space="preserve"> en un avantage compétitif susceptible d’attirer les investissements étrangers. […].</w:t>
      </w:r>
    </w:p>
    <w:p w:rsidR="00015724" w:rsidRDefault="00015724" w:rsidP="00515F88">
      <w:pPr>
        <w:jc w:val="both"/>
      </w:pPr>
      <w:r>
        <w:t xml:space="preserve">Développer le secteur manufacturier </w:t>
      </w:r>
      <w:r w:rsidR="00515F88">
        <w:t>présenterait</w:t>
      </w:r>
      <w:r>
        <w:t xml:space="preserve"> pourtant plusieurs avantages. Cela </w:t>
      </w:r>
      <w:r w:rsidR="00515F88">
        <w:t>permettrait</w:t>
      </w:r>
      <w:r>
        <w:t xml:space="preserve"> tout d’abord d’accroître la </w:t>
      </w:r>
      <w:r w:rsidR="00515F88">
        <w:t>productivité</w:t>
      </w:r>
      <w:r>
        <w:t xml:space="preserve"> des économies […]. Par ailleurs, le </w:t>
      </w:r>
      <w:r w:rsidR="00515F88">
        <w:t>secteur</w:t>
      </w:r>
      <w:r>
        <w:t xml:space="preserve"> manufacturier étant essentiellement formel, l’industrialisation </w:t>
      </w:r>
      <w:r w:rsidR="00515F88">
        <w:t>contribuerait</w:t>
      </w:r>
      <w:r>
        <w:t xml:space="preserve"> à améliorer les recettes fiscales et donc le financement des biens publics, à commencer par l’éducation et la santé. […]</w:t>
      </w:r>
    </w:p>
    <w:p w:rsidR="00015724" w:rsidRDefault="00015724" w:rsidP="00515F88">
      <w:pPr>
        <w:jc w:val="both"/>
      </w:pPr>
      <w:r>
        <w:t>La hausse des salaires en Chine est une opportunité à saisir pour les économies africaines. Le développement des chaines de valeur internationales dans l’</w:t>
      </w:r>
      <w:r w:rsidR="00515F88">
        <w:t>économie</w:t>
      </w:r>
      <w:r>
        <w:t xml:space="preserve"> mondialisée, c'est-à-dire le fait que le processus de conception et de fabrication d’un produit fini soit éclaté en différents lieux géographiques au gré des avantages comparatifs, peut faciliter l’essor industriel africain. […]. Pour un continent producteur de produits agricoles, le développement de l’agro-industrie est aussi une source de richesse. C’est ce que tente </w:t>
      </w:r>
      <w:r w:rsidR="00515F88">
        <w:t>aujourd’hui</w:t>
      </w:r>
      <w:r>
        <w:t xml:space="preserve"> la Côte d’Ivoire en </w:t>
      </w:r>
      <w:r w:rsidR="00515F88">
        <w:t>développant</w:t>
      </w:r>
      <w:r>
        <w:t xml:space="preserve"> la </w:t>
      </w:r>
      <w:r w:rsidR="00515F88">
        <w:t>transformation</w:t>
      </w:r>
      <w:r>
        <w:t xml:space="preserve"> locale du cacao.</w:t>
      </w:r>
    </w:p>
    <w:p w:rsidR="00515F88" w:rsidRDefault="00515F88" w:rsidP="00515F88">
      <w:pPr>
        <w:jc w:val="both"/>
      </w:pPr>
      <w:r>
        <w:t xml:space="preserve">Pour transformer cette opportunité </w:t>
      </w:r>
      <w:r w:rsidR="00E72F79">
        <w:t>en</w:t>
      </w:r>
      <w:r>
        <w:t xml:space="preserve"> réalité, il est impératif de tirer les enseignements des échecs passés. Le développement des infrastructures […] est une des conditions essentielles. Il faut aussi que les pays africains, notamment les plus grands d’entre eux comme le Nigéria, […] se dotent d’une politique économique portée au plus haut niveau et crédible, afin de favoriser ce développement industriel. Il faut, enfin, […] poursuivre les efforts déployés dans la formation générale et technique, et élargir l’offre de compétences.</w:t>
      </w:r>
    </w:p>
    <w:p w:rsidR="00515F88" w:rsidRDefault="00515F88" w:rsidP="00515F88">
      <w:pPr>
        <w:jc w:val="both"/>
      </w:pPr>
    </w:p>
    <w:p w:rsidR="00015724" w:rsidRDefault="00515F88">
      <w:r w:rsidRPr="00515F88">
        <w:rPr>
          <w:b/>
        </w:rPr>
        <w:t xml:space="preserve">Source : Vincent </w:t>
      </w:r>
      <w:proofErr w:type="spellStart"/>
      <w:r w:rsidRPr="00515F88">
        <w:rPr>
          <w:b/>
        </w:rPr>
        <w:t>Caupin</w:t>
      </w:r>
      <w:proofErr w:type="spellEnd"/>
      <w:r w:rsidRPr="00515F88">
        <w:rPr>
          <w:b/>
        </w:rPr>
        <w:t xml:space="preserve">, in </w:t>
      </w:r>
      <w:r w:rsidRPr="00515F88">
        <w:rPr>
          <w:b/>
          <w:i/>
        </w:rPr>
        <w:t>Alternatives économiques</w:t>
      </w:r>
      <w:r w:rsidRPr="00515F88">
        <w:rPr>
          <w:b/>
        </w:rPr>
        <w:t>, hors série n°111</w:t>
      </w:r>
    </w:p>
    <w:sectPr w:rsidR="00015724" w:rsidSect="00515F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BD"/>
    <w:rsid w:val="00015724"/>
    <w:rsid w:val="000759BD"/>
    <w:rsid w:val="001278E2"/>
    <w:rsid w:val="00515F88"/>
    <w:rsid w:val="00690F57"/>
    <w:rsid w:val="00B57BB5"/>
    <w:rsid w:val="00E72F79"/>
    <w:rsid w:val="00F7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labohg</dc:creator>
  <cp:lastModifiedBy>fab</cp:lastModifiedBy>
  <cp:revision>5</cp:revision>
  <dcterms:created xsi:type="dcterms:W3CDTF">2017-09-20T09:20:00Z</dcterms:created>
  <dcterms:modified xsi:type="dcterms:W3CDTF">2017-10-18T12:04:00Z</dcterms:modified>
</cp:coreProperties>
</file>