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A10" w:rsidRDefault="006E1A10" w:rsidP="006E1A10">
      <w:pPr>
        <w:spacing w:after="0"/>
        <w:ind w:left="2832" w:firstLine="708"/>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0288" behindDoc="0" locked="0" layoutInCell="1" allowOverlap="1" wp14:anchorId="261F3D70" wp14:editId="1784B041">
                <wp:simplePos x="0" y="0"/>
                <wp:positionH relativeFrom="margin">
                  <wp:align>right</wp:align>
                </wp:positionH>
                <wp:positionV relativeFrom="paragraph">
                  <wp:posOffset>17813</wp:posOffset>
                </wp:positionV>
                <wp:extent cx="6567055" cy="495300"/>
                <wp:effectExtent l="0" t="0" r="24765" b="19050"/>
                <wp:wrapNone/>
                <wp:docPr id="4" name="Zone de texte 4"/>
                <wp:cNvGraphicFramePr/>
                <a:graphic xmlns:a="http://schemas.openxmlformats.org/drawingml/2006/main">
                  <a:graphicData uri="http://schemas.microsoft.com/office/word/2010/wordprocessingShape">
                    <wps:wsp>
                      <wps:cNvSpPr txBox="1"/>
                      <wps:spPr>
                        <a:xfrm>
                          <a:off x="0" y="0"/>
                          <a:ext cx="6567055" cy="495300"/>
                        </a:xfrm>
                        <a:prstGeom prst="rect">
                          <a:avLst/>
                        </a:prstGeom>
                        <a:solidFill>
                          <a:schemeClr val="lt1"/>
                        </a:solidFill>
                        <a:ln w="6350">
                          <a:solidFill>
                            <a:prstClr val="black"/>
                          </a:solidFill>
                        </a:ln>
                      </wps:spPr>
                      <wps:txbx>
                        <w:txbxContent>
                          <w:p w:rsidR="006E1A10" w:rsidRPr="000F42F9" w:rsidRDefault="006E1A10" w:rsidP="00B428EA">
                            <w:pPr>
                              <w:jc w:val="center"/>
                              <w:rPr>
                                <w:rFonts w:ascii="Engravers MT" w:hAnsi="Engravers MT"/>
                                <w:b/>
                                <w:sz w:val="38"/>
                                <w:szCs w:val="38"/>
                              </w:rPr>
                            </w:pPr>
                            <w:r w:rsidRPr="000F42F9">
                              <w:rPr>
                                <w:rFonts w:ascii="Engravers MT" w:hAnsi="Engravers MT"/>
                                <w:b/>
                                <w:sz w:val="38"/>
                                <w:szCs w:val="38"/>
                              </w:rPr>
                              <w:t>Fiche d’identification du suspect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1F3D70" id="_x0000_t202" coordsize="21600,21600" o:spt="202" path="m,l,21600r21600,l21600,xe">
                <v:stroke joinstyle="miter"/>
                <v:path gradientshapeok="t" o:connecttype="rect"/>
              </v:shapetype>
              <v:shape id="Zone de texte 4" o:spid="_x0000_s1026" type="#_x0000_t202" style="position:absolute;left:0;text-align:left;margin-left:465.9pt;margin-top:1.4pt;width:517.1pt;height:39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" fillcolor="white [3201]" strokeweight=".5pt">
                <v:textbox>
                  <w:txbxContent>
                    <w:p w:rsidR="006E1A10" w:rsidRPr="000F42F9" w:rsidRDefault="006E1A10" w:rsidP="00B428EA">
                      <w:pPr>
                        <w:jc w:val="center"/>
                        <w:rPr>
                          <w:rFonts w:ascii="Engravers MT" w:hAnsi="Engravers MT"/>
                          <w:b/>
                          <w:sz w:val="38"/>
                          <w:szCs w:val="38"/>
                        </w:rPr>
                      </w:pPr>
                      <w:r w:rsidRPr="000F42F9">
                        <w:rPr>
                          <w:rFonts w:ascii="Engravers MT" w:hAnsi="Engravers MT"/>
                          <w:b/>
                          <w:sz w:val="38"/>
                          <w:szCs w:val="38"/>
                        </w:rPr>
                        <w:t>Fiche d’identification du suspect</w:t>
                      </w:r>
                    </w:p>
                  </w:txbxContent>
                </v:textbox>
                <w10:wrap anchorx="margin"/>
              </v:shape>
            </w:pict>
          </mc:Fallback>
        </mc:AlternateContent>
      </w:r>
    </w:p>
    <w:p w:rsidR="006E1A10" w:rsidRDefault="006E1A10" w:rsidP="006E1A10">
      <w:pPr>
        <w:spacing w:after="0"/>
        <w:ind w:left="2832" w:firstLine="708"/>
        <w:rPr>
          <w:rFonts w:ascii="Arial" w:hAnsi="Arial" w:cs="Arial"/>
          <w:sz w:val="24"/>
          <w:szCs w:val="24"/>
        </w:rPr>
      </w:pPr>
    </w:p>
    <w:p w:rsidR="006E1A10" w:rsidRDefault="00B428EA" w:rsidP="006E1A10">
      <w:pPr>
        <w:spacing w:after="0"/>
        <w:ind w:left="1416" w:firstLine="708"/>
        <w:rPr>
          <w:rFonts w:ascii="Arial" w:hAnsi="Arial" w:cs="Arial"/>
          <w:sz w:val="40"/>
          <w:szCs w:val="40"/>
        </w:rPr>
      </w:pPr>
      <w:r>
        <w:rPr>
          <w:rFonts w:ascii="Arial" w:hAnsi="Arial" w:cs="Arial"/>
          <w:noProof/>
          <w:sz w:val="24"/>
          <w:szCs w:val="24"/>
          <w:lang w:eastAsia="fr-FR"/>
        </w:rPr>
        <mc:AlternateContent>
          <mc:Choice Requires="wps">
            <w:drawing>
              <wp:anchor distT="0" distB="0" distL="114300" distR="114300" simplePos="0" relativeHeight="251661312" behindDoc="0" locked="0" layoutInCell="1" allowOverlap="1" wp14:anchorId="114DB3F4" wp14:editId="6CFD5A66">
                <wp:simplePos x="0" y="0"/>
                <wp:positionH relativeFrom="margin">
                  <wp:posOffset>5405176</wp:posOffset>
                </wp:positionH>
                <wp:positionV relativeFrom="paragraph">
                  <wp:posOffset>205660</wp:posOffset>
                </wp:positionV>
                <wp:extent cx="1190419" cy="700277"/>
                <wp:effectExtent l="95250" t="190500" r="86360" b="195580"/>
                <wp:wrapNone/>
                <wp:docPr id="5" name="Zone de texte 5"/>
                <wp:cNvGraphicFramePr/>
                <a:graphic xmlns:a="http://schemas.openxmlformats.org/drawingml/2006/main">
                  <a:graphicData uri="http://schemas.microsoft.com/office/word/2010/wordprocessingShape">
                    <wps:wsp>
                      <wps:cNvSpPr txBox="1"/>
                      <wps:spPr>
                        <a:xfrm rot="1106676">
                          <a:off x="0" y="0"/>
                          <a:ext cx="1190419" cy="700277"/>
                        </a:xfrm>
                        <a:prstGeom prst="rect">
                          <a:avLst/>
                        </a:prstGeom>
                        <a:solidFill>
                          <a:schemeClr val="lt1"/>
                        </a:solidFill>
                        <a:ln w="6350">
                          <a:solidFill>
                            <a:prstClr val="black"/>
                          </a:solidFill>
                        </a:ln>
                      </wps:spPr>
                      <wps:txbx>
                        <w:txbxContent>
                          <w:p w:rsidR="006E1A10" w:rsidRPr="00A8151D" w:rsidRDefault="006E1A10">
                            <w:pPr>
                              <w:rPr>
                                <w:rFonts w:ascii="Arial Black" w:hAnsi="Arial Black"/>
                                <w:sz w:val="32"/>
                                <w:szCs w:val="32"/>
                              </w:rPr>
                            </w:pPr>
                            <w:r w:rsidRPr="00A8151D">
                              <w:rPr>
                                <w:rFonts w:ascii="Arial Black" w:hAnsi="Arial Black"/>
                                <w:sz w:val="32"/>
                                <w:szCs w:val="32"/>
                              </w:rPr>
                              <w:t>Suspect n°</w:t>
                            </w:r>
                            <w:r w:rsidR="00724A72">
                              <w:rPr>
                                <w:rFonts w:ascii="Arial Black" w:hAnsi="Arial Black"/>
                                <w:sz w:val="32"/>
                                <w:szCs w:val="32"/>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DB3F4" id="Zone de texte 5" o:spid="_x0000_s1027" type="#_x0000_t202" style="position:absolute;left:0;text-align:left;margin-left:425.6pt;margin-top:16.2pt;width:93.75pt;height:55.15pt;rotation:1208785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" fillcolor="white [3201]" strokeweight=".5pt">
                <v:textbox>
                  <w:txbxContent>
                    <w:p w:rsidR="006E1A10" w:rsidRPr="00A8151D" w:rsidRDefault="006E1A10">
                      <w:pPr>
                        <w:rPr>
                          <w:rFonts w:ascii="Arial Black" w:hAnsi="Arial Black"/>
                          <w:sz w:val="32"/>
                          <w:szCs w:val="32"/>
                        </w:rPr>
                      </w:pPr>
                      <w:r w:rsidRPr="00A8151D">
                        <w:rPr>
                          <w:rFonts w:ascii="Arial Black" w:hAnsi="Arial Black"/>
                          <w:sz w:val="32"/>
                          <w:szCs w:val="32"/>
                        </w:rPr>
                        <w:t>Suspect n°</w:t>
                      </w:r>
                      <w:r w:rsidR="00724A72">
                        <w:rPr>
                          <w:rFonts w:ascii="Arial Black" w:hAnsi="Arial Black"/>
                          <w:sz w:val="32"/>
                          <w:szCs w:val="32"/>
                        </w:rPr>
                        <w:t xml:space="preserve"> 2</w:t>
                      </w:r>
                    </w:p>
                  </w:txbxContent>
                </v:textbox>
                <w10:wrap anchorx="margin"/>
              </v:shape>
            </w:pict>
          </mc:Fallback>
        </mc:AlternateContent>
      </w: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B1BBA" w:rsidP="006E1A10">
      <w:pPr>
        <w:spacing w:after="0"/>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2336" behindDoc="0" locked="0" layoutInCell="1" allowOverlap="1" wp14:anchorId="32AA3004" wp14:editId="4600D0A3">
                <wp:simplePos x="0" y="0"/>
                <wp:positionH relativeFrom="column">
                  <wp:posOffset>2820670</wp:posOffset>
                </wp:positionH>
                <wp:positionV relativeFrom="paragraph">
                  <wp:posOffset>5080</wp:posOffset>
                </wp:positionV>
                <wp:extent cx="3039745" cy="3122930"/>
                <wp:effectExtent l="0" t="0" r="27305" b="20320"/>
                <wp:wrapNone/>
                <wp:docPr id="6" name="Zone de texte 6"/>
                <wp:cNvGraphicFramePr/>
                <a:graphic xmlns:a="http://schemas.openxmlformats.org/drawingml/2006/main">
                  <a:graphicData uri="http://schemas.microsoft.com/office/word/2010/wordprocessingShape">
                    <wps:wsp>
                      <wps:cNvSpPr txBox="1"/>
                      <wps:spPr>
                        <a:xfrm>
                          <a:off x="0" y="0"/>
                          <a:ext cx="3039745" cy="3122930"/>
                        </a:xfrm>
                        <a:prstGeom prst="rect">
                          <a:avLst/>
                        </a:prstGeom>
                        <a:solidFill>
                          <a:schemeClr val="lt1"/>
                        </a:solidFill>
                        <a:ln w="6350">
                          <a:solidFill>
                            <a:prstClr val="black"/>
                          </a:solidFill>
                        </a:ln>
                      </wps:spPr>
                      <wps:txbx>
                        <w:txbxContent>
                          <w:p w:rsidR="000F42F9" w:rsidRPr="000F42F9" w:rsidRDefault="006E1A10" w:rsidP="000F42F9">
                            <w:pPr>
                              <w:rPr>
                                <w:rFonts w:ascii="Arial Black" w:hAnsi="Arial Black" w:cs="Arial"/>
                                <w:sz w:val="32"/>
                                <w:szCs w:val="32"/>
                              </w:rPr>
                            </w:pPr>
                            <w:r w:rsidRPr="000F42F9">
                              <w:rPr>
                                <w:rFonts w:ascii="Arial Black" w:hAnsi="Arial Black" w:cs="Arial"/>
                                <w:sz w:val="32"/>
                                <w:szCs w:val="32"/>
                              </w:rPr>
                              <w:t xml:space="preserve">Etat civil </w:t>
                            </w:r>
                          </w:p>
                          <w:p w:rsidR="006E1A10" w:rsidRPr="00724A72" w:rsidRDefault="006E1A10" w:rsidP="006E1A10">
                            <w:pPr>
                              <w:spacing w:after="0"/>
                              <w:rPr>
                                <w:rFonts w:ascii="Arial" w:hAnsi="Arial" w:cs="Arial"/>
                                <w:sz w:val="24"/>
                                <w:szCs w:val="24"/>
                              </w:rPr>
                            </w:pPr>
                            <w:r w:rsidRPr="000F42F9">
                              <w:rPr>
                                <w:rFonts w:ascii="Arial" w:hAnsi="Arial" w:cs="Arial"/>
                                <w:sz w:val="24"/>
                                <w:szCs w:val="24"/>
                                <w:u w:val="single"/>
                              </w:rPr>
                              <w:t>Nom</w:t>
                            </w:r>
                            <w:r w:rsidRPr="000F42F9">
                              <w:rPr>
                                <w:rFonts w:ascii="Arial" w:hAnsi="Arial" w:cs="Arial"/>
                                <w:sz w:val="24"/>
                                <w:szCs w:val="24"/>
                              </w:rPr>
                              <w:t> :</w:t>
                            </w:r>
                            <w:r w:rsidR="00724A72">
                              <w:rPr>
                                <w:rFonts w:ascii="Arial" w:hAnsi="Arial" w:cs="Arial"/>
                                <w:sz w:val="24"/>
                                <w:szCs w:val="24"/>
                              </w:rPr>
                              <w:t xml:space="preserve"> P</w:t>
                            </w:r>
                            <w:r w:rsidR="003C4929">
                              <w:rPr>
                                <w:rFonts w:ascii="Arial" w:hAnsi="Arial" w:cs="Arial"/>
                                <w:sz w:val="24"/>
                                <w:szCs w:val="24"/>
                              </w:rPr>
                              <w:t>.</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Prénom</w:t>
                            </w:r>
                            <w:r>
                              <w:rPr>
                                <w:rFonts w:ascii="Arial" w:hAnsi="Arial" w:cs="Arial"/>
                                <w:sz w:val="24"/>
                                <w:szCs w:val="24"/>
                              </w:rPr>
                              <w:t xml:space="preserve"> : </w:t>
                            </w:r>
                            <w:r w:rsidR="00724A72">
                              <w:rPr>
                                <w:rFonts w:ascii="Arial" w:hAnsi="Arial" w:cs="Arial"/>
                                <w:sz w:val="24"/>
                                <w:szCs w:val="24"/>
                              </w:rPr>
                              <w:t>MARCEL</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Sexe</w:t>
                            </w:r>
                            <w:r>
                              <w:rPr>
                                <w:rFonts w:ascii="Arial" w:hAnsi="Arial" w:cs="Arial"/>
                                <w:sz w:val="24"/>
                                <w:szCs w:val="24"/>
                              </w:rPr>
                              <w:t xml:space="preserve"> : </w:t>
                            </w:r>
                            <w:r w:rsidR="00724A72">
                              <w:rPr>
                                <w:rFonts w:ascii="Arial" w:hAnsi="Arial" w:cs="Arial"/>
                                <w:sz w:val="24"/>
                                <w:szCs w:val="24"/>
                              </w:rPr>
                              <w:t>MASCULIN</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Nationalité</w:t>
                            </w:r>
                            <w:r>
                              <w:rPr>
                                <w:rFonts w:ascii="Arial" w:hAnsi="Arial" w:cs="Arial"/>
                                <w:sz w:val="24"/>
                                <w:szCs w:val="24"/>
                              </w:rPr>
                              <w:t xml:space="preserve"> : </w:t>
                            </w:r>
                            <w:r w:rsidR="00724A72">
                              <w:rPr>
                                <w:rFonts w:ascii="Arial" w:hAnsi="Arial" w:cs="Arial"/>
                                <w:sz w:val="24"/>
                                <w:szCs w:val="24"/>
                              </w:rPr>
                              <w:t>FRANCAISE</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Date de naissance</w:t>
                            </w:r>
                            <w:r>
                              <w:rPr>
                                <w:rFonts w:ascii="Arial" w:hAnsi="Arial" w:cs="Arial"/>
                                <w:sz w:val="24"/>
                                <w:szCs w:val="24"/>
                              </w:rPr>
                              <w:t xml:space="preserve"> : </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Adresse</w:t>
                            </w:r>
                            <w:r>
                              <w:rPr>
                                <w:rFonts w:ascii="Arial" w:hAnsi="Arial" w:cs="Arial"/>
                                <w:sz w:val="24"/>
                                <w:szCs w:val="24"/>
                              </w:rPr>
                              <w:t xml:space="preserve"> : </w:t>
                            </w:r>
                            <w:r w:rsidR="000D6688">
                              <w:rPr>
                                <w:rFonts w:ascii="Arial" w:hAnsi="Arial" w:cs="Arial"/>
                                <w:sz w:val="24"/>
                                <w:szCs w:val="24"/>
                              </w:rPr>
                              <w:t>2 rue du Docteur Sauze</w:t>
                            </w:r>
                          </w:p>
                          <w:p w:rsidR="000D6688" w:rsidRDefault="000D6688" w:rsidP="006E1A10">
                            <w:pPr>
                              <w:spacing w:after="0"/>
                              <w:rPr>
                                <w:rFonts w:ascii="Arial" w:hAnsi="Arial" w:cs="Arial"/>
                                <w:sz w:val="24"/>
                                <w:szCs w:val="24"/>
                              </w:rPr>
                            </w:pPr>
                            <w:r>
                              <w:rPr>
                                <w:rFonts w:ascii="Arial" w:hAnsi="Arial" w:cs="Arial"/>
                                <w:sz w:val="24"/>
                                <w:szCs w:val="24"/>
                              </w:rPr>
                              <w:t>25500 MORTEAU</w:t>
                            </w:r>
                          </w:p>
                          <w:p w:rsidR="006E1A10" w:rsidRDefault="006E1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A3004" id="_x0000_t202" coordsize="21600,21600" o:spt="202" path="m,l,21600r21600,l21600,xe">
                <v:stroke joinstyle="miter"/>
                <v:path gradientshapeok="t" o:connecttype="rect"/>
              </v:shapetype>
              <v:shape id="Zone de texte 6" o:spid="_x0000_s1028" type="#_x0000_t202" style="position:absolute;margin-left:222.1pt;margin-top:.4pt;width:239.35pt;height:24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" fillcolor="white [3201]" strokeweight=".5pt">
                <v:textbox>
                  <w:txbxContent>
                    <w:p w:rsidR="000F42F9" w:rsidRPr="000F42F9" w:rsidRDefault="006E1A10" w:rsidP="000F42F9">
                      <w:pPr>
                        <w:rPr>
                          <w:rFonts w:ascii="Arial Black" w:hAnsi="Arial Black" w:cs="Arial"/>
                          <w:sz w:val="32"/>
                          <w:szCs w:val="32"/>
                        </w:rPr>
                      </w:pPr>
                      <w:r w:rsidRPr="000F42F9">
                        <w:rPr>
                          <w:rFonts w:ascii="Arial Black" w:hAnsi="Arial Black" w:cs="Arial"/>
                          <w:sz w:val="32"/>
                          <w:szCs w:val="32"/>
                        </w:rPr>
                        <w:t xml:space="preserve">Etat civil </w:t>
                      </w:r>
                    </w:p>
                    <w:p w:rsidR="006E1A10" w:rsidRPr="00724A72" w:rsidRDefault="006E1A10" w:rsidP="006E1A10">
                      <w:pPr>
                        <w:spacing w:after="0"/>
                        <w:rPr>
                          <w:rFonts w:ascii="Arial" w:hAnsi="Arial" w:cs="Arial"/>
                          <w:sz w:val="24"/>
                          <w:szCs w:val="24"/>
                        </w:rPr>
                      </w:pPr>
                      <w:r w:rsidRPr="000F42F9">
                        <w:rPr>
                          <w:rFonts w:ascii="Arial" w:hAnsi="Arial" w:cs="Arial"/>
                          <w:sz w:val="24"/>
                          <w:szCs w:val="24"/>
                          <w:u w:val="single"/>
                        </w:rPr>
                        <w:t>Nom</w:t>
                      </w:r>
                      <w:r w:rsidRPr="000F42F9">
                        <w:rPr>
                          <w:rFonts w:ascii="Arial" w:hAnsi="Arial" w:cs="Arial"/>
                          <w:sz w:val="24"/>
                          <w:szCs w:val="24"/>
                        </w:rPr>
                        <w:t> :</w:t>
                      </w:r>
                      <w:r w:rsidR="00724A72">
                        <w:rPr>
                          <w:rFonts w:ascii="Arial" w:hAnsi="Arial" w:cs="Arial"/>
                          <w:sz w:val="24"/>
                          <w:szCs w:val="24"/>
                        </w:rPr>
                        <w:t xml:space="preserve"> P</w:t>
                      </w:r>
                      <w:r w:rsidR="003C4929">
                        <w:rPr>
                          <w:rFonts w:ascii="Arial" w:hAnsi="Arial" w:cs="Arial"/>
                          <w:sz w:val="24"/>
                          <w:szCs w:val="24"/>
                        </w:rPr>
                        <w:t>.</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Prénom</w:t>
                      </w:r>
                      <w:r>
                        <w:rPr>
                          <w:rFonts w:ascii="Arial" w:hAnsi="Arial" w:cs="Arial"/>
                          <w:sz w:val="24"/>
                          <w:szCs w:val="24"/>
                        </w:rPr>
                        <w:t xml:space="preserve"> : </w:t>
                      </w:r>
                      <w:r w:rsidR="00724A72">
                        <w:rPr>
                          <w:rFonts w:ascii="Arial" w:hAnsi="Arial" w:cs="Arial"/>
                          <w:sz w:val="24"/>
                          <w:szCs w:val="24"/>
                        </w:rPr>
                        <w:t>MARCEL</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Sexe</w:t>
                      </w:r>
                      <w:r>
                        <w:rPr>
                          <w:rFonts w:ascii="Arial" w:hAnsi="Arial" w:cs="Arial"/>
                          <w:sz w:val="24"/>
                          <w:szCs w:val="24"/>
                        </w:rPr>
                        <w:t xml:space="preserve"> : </w:t>
                      </w:r>
                      <w:r w:rsidR="00724A72">
                        <w:rPr>
                          <w:rFonts w:ascii="Arial" w:hAnsi="Arial" w:cs="Arial"/>
                          <w:sz w:val="24"/>
                          <w:szCs w:val="24"/>
                        </w:rPr>
                        <w:t>MASCULIN</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Nationalité</w:t>
                      </w:r>
                      <w:r>
                        <w:rPr>
                          <w:rFonts w:ascii="Arial" w:hAnsi="Arial" w:cs="Arial"/>
                          <w:sz w:val="24"/>
                          <w:szCs w:val="24"/>
                        </w:rPr>
                        <w:t xml:space="preserve"> : </w:t>
                      </w:r>
                      <w:r w:rsidR="00724A72">
                        <w:rPr>
                          <w:rFonts w:ascii="Arial" w:hAnsi="Arial" w:cs="Arial"/>
                          <w:sz w:val="24"/>
                          <w:szCs w:val="24"/>
                        </w:rPr>
                        <w:t>FRANCAISE</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Date de naissance</w:t>
                      </w:r>
                      <w:r>
                        <w:rPr>
                          <w:rFonts w:ascii="Arial" w:hAnsi="Arial" w:cs="Arial"/>
                          <w:sz w:val="24"/>
                          <w:szCs w:val="24"/>
                        </w:rPr>
                        <w:t xml:space="preserve"> : </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Adresse</w:t>
                      </w:r>
                      <w:r>
                        <w:rPr>
                          <w:rFonts w:ascii="Arial" w:hAnsi="Arial" w:cs="Arial"/>
                          <w:sz w:val="24"/>
                          <w:szCs w:val="24"/>
                        </w:rPr>
                        <w:t xml:space="preserve"> : </w:t>
                      </w:r>
                      <w:r w:rsidR="000D6688">
                        <w:rPr>
                          <w:rFonts w:ascii="Arial" w:hAnsi="Arial" w:cs="Arial"/>
                          <w:sz w:val="24"/>
                          <w:szCs w:val="24"/>
                        </w:rPr>
                        <w:t>2 rue du Docteur Sauze</w:t>
                      </w:r>
                    </w:p>
                    <w:p w:rsidR="000D6688" w:rsidRDefault="000D6688" w:rsidP="006E1A10">
                      <w:pPr>
                        <w:spacing w:after="0"/>
                        <w:rPr>
                          <w:rFonts w:ascii="Arial" w:hAnsi="Arial" w:cs="Arial"/>
                          <w:sz w:val="24"/>
                          <w:szCs w:val="24"/>
                        </w:rPr>
                      </w:pPr>
                      <w:r>
                        <w:rPr>
                          <w:rFonts w:ascii="Arial" w:hAnsi="Arial" w:cs="Arial"/>
                          <w:sz w:val="24"/>
                          <w:szCs w:val="24"/>
                        </w:rPr>
                        <w:t>25500 MORTEAU</w:t>
                      </w:r>
                    </w:p>
                    <w:p w:rsidR="006E1A10" w:rsidRDefault="006E1A10"/>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1663360" behindDoc="0" locked="0" layoutInCell="1" allowOverlap="1" wp14:anchorId="6DA98680" wp14:editId="1B99DEBA">
                <wp:simplePos x="0" y="0"/>
                <wp:positionH relativeFrom="margin">
                  <wp:posOffset>161925</wp:posOffset>
                </wp:positionH>
                <wp:positionV relativeFrom="paragraph">
                  <wp:posOffset>2540</wp:posOffset>
                </wp:positionV>
                <wp:extent cx="1609725" cy="1352550"/>
                <wp:effectExtent l="0" t="0" r="28575" b="19050"/>
                <wp:wrapNone/>
                <wp:docPr id="7" name="Zone de texte 7"/>
                <wp:cNvGraphicFramePr/>
                <a:graphic xmlns:a="http://schemas.openxmlformats.org/drawingml/2006/main">
                  <a:graphicData uri="http://schemas.microsoft.com/office/word/2010/wordprocessingShape">
                    <wps:wsp>
                      <wps:cNvSpPr txBox="1"/>
                      <wps:spPr>
                        <a:xfrm>
                          <a:off x="0" y="0"/>
                          <a:ext cx="1609725" cy="1352550"/>
                        </a:xfrm>
                        <a:prstGeom prst="rect">
                          <a:avLst/>
                        </a:prstGeom>
                        <a:solidFill>
                          <a:schemeClr val="lt1"/>
                        </a:solidFill>
                        <a:ln w="6350">
                          <a:solidFill>
                            <a:prstClr val="black"/>
                          </a:solidFill>
                        </a:ln>
                      </wps:spPr>
                      <wps:txbx>
                        <w:txbxContent>
                          <w:p w:rsidR="000F42F9" w:rsidRDefault="000F42F9"/>
                          <w:p w:rsidR="006E1A10" w:rsidRDefault="006E1A10"/>
                          <w:p w:rsidR="000F42F9" w:rsidRDefault="000F42F9"/>
                          <w:p w:rsidR="000F42F9" w:rsidRDefault="000F42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98680" id="Zone de texte 7" o:spid="_x0000_s1029" type="#_x0000_t202" style="position:absolute;margin-left:12.75pt;margin-top:.2pt;width:126.75pt;height:10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" fillcolor="white [3201]" strokeweight=".5pt">
                <v:textbox>
                  <w:txbxContent>
                    <w:p w:rsidR="000F42F9" w:rsidRDefault="000F42F9"/>
                    <w:p w:rsidR="006E1A10" w:rsidRDefault="006E1A10"/>
                    <w:p w:rsidR="000F42F9" w:rsidRDefault="000F42F9"/>
                    <w:p w:rsidR="000F42F9" w:rsidRDefault="000F42F9"/>
                  </w:txbxContent>
                </v:textbox>
                <w10:wrap anchorx="margin"/>
              </v:shape>
            </w:pict>
          </mc:Fallback>
        </mc:AlternateContent>
      </w: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186B7C" w:rsidRDefault="006E1A10" w:rsidP="006E1A10">
      <w:pPr>
        <w:spacing w:after="0"/>
        <w:rPr>
          <w:rFonts w:ascii="Arial" w:hAnsi="Arial" w:cs="Arial"/>
          <w:sz w:val="24"/>
          <w:szCs w:val="24"/>
        </w:rPr>
      </w:pPr>
      <w:r>
        <w:rPr>
          <w:rFonts w:ascii="Arial" w:hAnsi="Arial" w:cs="Arial"/>
          <w:sz w:val="24"/>
          <w:szCs w:val="24"/>
        </w:rPr>
        <w:t xml:space="preserve"> </w:t>
      </w: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E4458F" w:rsidP="00186B7C">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4384" behindDoc="0" locked="0" layoutInCell="1" allowOverlap="1" wp14:anchorId="39BC2467" wp14:editId="01CD4330">
                <wp:simplePos x="0" y="0"/>
                <wp:positionH relativeFrom="margin">
                  <wp:align>left</wp:align>
                </wp:positionH>
                <wp:positionV relativeFrom="paragraph">
                  <wp:posOffset>104141</wp:posOffset>
                </wp:positionV>
                <wp:extent cx="6614349" cy="1962150"/>
                <wp:effectExtent l="0" t="0" r="15240" b="19050"/>
                <wp:wrapNone/>
                <wp:docPr id="8" name="Zone de texte 8"/>
                <wp:cNvGraphicFramePr/>
                <a:graphic xmlns:a="http://schemas.openxmlformats.org/drawingml/2006/main">
                  <a:graphicData uri="http://schemas.microsoft.com/office/word/2010/wordprocessingShape">
                    <wps:wsp>
                      <wps:cNvSpPr txBox="1"/>
                      <wps:spPr>
                        <a:xfrm>
                          <a:off x="0" y="0"/>
                          <a:ext cx="6614349" cy="1962150"/>
                        </a:xfrm>
                        <a:prstGeom prst="rect">
                          <a:avLst/>
                        </a:prstGeom>
                        <a:solidFill>
                          <a:schemeClr val="lt1"/>
                        </a:solidFill>
                        <a:ln w="6350">
                          <a:solidFill>
                            <a:prstClr val="black"/>
                          </a:solidFill>
                        </a:ln>
                      </wps:spPr>
                      <wps:txbx>
                        <w:txbxContent>
                          <w:p w:rsidR="006E1A10" w:rsidRPr="000F42F9" w:rsidRDefault="006E1A10" w:rsidP="006E1A10">
                            <w:pPr>
                              <w:spacing w:after="0"/>
                              <w:rPr>
                                <w:rFonts w:ascii="Arial Black" w:hAnsi="Arial Black" w:cs="Arial"/>
                                <w:sz w:val="32"/>
                                <w:szCs w:val="32"/>
                              </w:rPr>
                            </w:pPr>
                            <w:r w:rsidRPr="000F42F9">
                              <w:rPr>
                                <w:rFonts w:ascii="Arial Black" w:hAnsi="Arial Black" w:cs="Arial"/>
                                <w:sz w:val="32"/>
                                <w:szCs w:val="32"/>
                              </w:rPr>
                              <w:t>Dossier professionnel</w:t>
                            </w:r>
                          </w:p>
                          <w:p w:rsidR="00E4458F" w:rsidRDefault="00E4458F" w:rsidP="00E4458F">
                            <w:pPr>
                              <w:pStyle w:val="Paragraphedeliste"/>
                              <w:numPr>
                                <w:ilvl w:val="0"/>
                                <w:numId w:val="1"/>
                              </w:numPr>
                              <w:rPr>
                                <w:rFonts w:ascii="Arial" w:hAnsi="Arial" w:cs="Arial"/>
                                <w:sz w:val="24"/>
                                <w:szCs w:val="24"/>
                              </w:rPr>
                            </w:pPr>
                            <w:r>
                              <w:rPr>
                                <w:rFonts w:ascii="Arial" w:hAnsi="Arial" w:cs="Arial"/>
                                <w:sz w:val="24"/>
                                <w:szCs w:val="24"/>
                              </w:rPr>
                              <w:t>Agent comptable et gestionnaire matériel de l’établissement</w:t>
                            </w:r>
                          </w:p>
                          <w:p w:rsidR="006E1A10" w:rsidRDefault="00E4458F" w:rsidP="00E4458F">
                            <w:pPr>
                              <w:rPr>
                                <w:rFonts w:ascii="Arial" w:hAnsi="Arial" w:cs="Arial"/>
                                <w:sz w:val="24"/>
                                <w:szCs w:val="24"/>
                              </w:rPr>
                            </w:pPr>
                            <w:r>
                              <w:rPr>
                                <w:rFonts w:ascii="Arial" w:hAnsi="Arial" w:cs="Arial"/>
                                <w:sz w:val="24"/>
                                <w:szCs w:val="24"/>
                              </w:rPr>
                              <w:t>Ancienneté dans l’établissement :</w:t>
                            </w:r>
                            <w:r w:rsidR="00B57312">
                              <w:rPr>
                                <w:rFonts w:ascii="Arial" w:hAnsi="Arial" w:cs="Arial"/>
                                <w:sz w:val="24"/>
                                <w:szCs w:val="24"/>
                              </w:rPr>
                              <w:t xml:space="preserve"> 22 ans</w:t>
                            </w:r>
                          </w:p>
                          <w:p w:rsidR="00E4458F" w:rsidRDefault="00E4458F" w:rsidP="00E4458F">
                            <w:pPr>
                              <w:spacing w:after="0"/>
                              <w:rPr>
                                <w:rFonts w:ascii="Arial" w:hAnsi="Arial" w:cs="Arial"/>
                                <w:sz w:val="24"/>
                                <w:szCs w:val="24"/>
                              </w:rPr>
                            </w:pPr>
                            <w:r>
                              <w:rPr>
                                <w:rFonts w:ascii="Arial" w:hAnsi="Arial" w:cs="Arial"/>
                                <w:sz w:val="24"/>
                                <w:szCs w:val="24"/>
                              </w:rPr>
                              <w:t xml:space="preserve">Missions principales : </w:t>
                            </w:r>
                          </w:p>
                          <w:p w:rsidR="00E4458F" w:rsidRDefault="00E4458F" w:rsidP="00E4458F">
                            <w:pPr>
                              <w:pStyle w:val="Paragraphedeliste"/>
                              <w:numPr>
                                <w:ilvl w:val="0"/>
                                <w:numId w:val="2"/>
                              </w:numPr>
                              <w:rPr>
                                <w:rFonts w:ascii="Arial" w:hAnsi="Arial" w:cs="Arial"/>
                                <w:sz w:val="24"/>
                                <w:szCs w:val="24"/>
                              </w:rPr>
                            </w:pPr>
                            <w:r>
                              <w:rPr>
                                <w:rFonts w:ascii="Arial" w:hAnsi="Arial" w:cs="Arial"/>
                                <w:sz w:val="24"/>
                                <w:szCs w:val="24"/>
                              </w:rPr>
                              <w:t xml:space="preserve">En </w:t>
                            </w:r>
                            <w:r w:rsidRPr="00E4458F">
                              <w:rPr>
                                <w:rFonts w:ascii="Arial" w:hAnsi="Arial" w:cs="Arial"/>
                                <w:sz w:val="24"/>
                                <w:szCs w:val="24"/>
                              </w:rPr>
                              <w:t>charg</w:t>
                            </w:r>
                            <w:r>
                              <w:rPr>
                                <w:rFonts w:ascii="Arial" w:hAnsi="Arial" w:cs="Arial"/>
                                <w:sz w:val="24"/>
                                <w:szCs w:val="24"/>
                              </w:rPr>
                              <w:t>e</w:t>
                            </w:r>
                            <w:r w:rsidRPr="00E4458F">
                              <w:rPr>
                                <w:rFonts w:ascii="Arial" w:hAnsi="Arial" w:cs="Arial"/>
                                <w:sz w:val="24"/>
                                <w:szCs w:val="24"/>
                              </w:rPr>
                              <w:t xml:space="preserve"> de la comptabilité générale dans les conditions définies par le plan comptable</w:t>
                            </w:r>
                          </w:p>
                          <w:p w:rsidR="00E4458F" w:rsidRDefault="00E4458F" w:rsidP="00E4458F">
                            <w:pPr>
                              <w:pStyle w:val="Paragraphedeliste"/>
                              <w:numPr>
                                <w:ilvl w:val="0"/>
                                <w:numId w:val="2"/>
                              </w:numPr>
                              <w:rPr>
                                <w:rFonts w:ascii="Arial" w:hAnsi="Arial" w:cs="Arial"/>
                                <w:sz w:val="24"/>
                                <w:szCs w:val="24"/>
                              </w:rPr>
                            </w:pPr>
                            <w:r>
                              <w:rPr>
                                <w:rFonts w:ascii="Arial" w:hAnsi="Arial" w:cs="Arial"/>
                                <w:sz w:val="24"/>
                                <w:szCs w:val="24"/>
                              </w:rPr>
                              <w:t>A</w:t>
                            </w:r>
                            <w:r w:rsidRPr="00E4458F">
                              <w:rPr>
                                <w:rFonts w:ascii="Arial" w:hAnsi="Arial" w:cs="Arial"/>
                                <w:sz w:val="24"/>
                                <w:szCs w:val="24"/>
                              </w:rPr>
                              <w:t>ssiste le chef d'établissement pour tout ce qui relève de la gestion administrative, matérielle et financière</w:t>
                            </w:r>
                          </w:p>
                          <w:p w:rsidR="00E4458F" w:rsidRPr="00E4458F" w:rsidRDefault="00E4458F" w:rsidP="00E4458F">
                            <w:pPr>
                              <w:pStyle w:val="Paragraphedeliste"/>
                              <w:numPr>
                                <w:ilvl w:val="0"/>
                                <w:numId w:val="2"/>
                              </w:numPr>
                              <w:rPr>
                                <w:rFonts w:ascii="Arial" w:hAnsi="Arial" w:cs="Arial"/>
                                <w:sz w:val="24"/>
                                <w:szCs w:val="24"/>
                              </w:rPr>
                            </w:pPr>
                            <w:r>
                              <w:rPr>
                                <w:rFonts w:ascii="Arial" w:hAnsi="Arial" w:cs="Arial"/>
                                <w:sz w:val="24"/>
                                <w:szCs w:val="24"/>
                              </w:rPr>
                              <w:t>D</w:t>
                            </w:r>
                            <w:r w:rsidRPr="00E4458F">
                              <w:rPr>
                                <w:rFonts w:ascii="Arial" w:hAnsi="Arial" w:cs="Arial"/>
                                <w:sz w:val="24"/>
                                <w:szCs w:val="24"/>
                              </w:rPr>
                              <w:t>irige l'ensemble des personnels administratifs, ouvriers et de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C2467" id="Zone de texte 8" o:spid="_x0000_s1030" type="#_x0000_t202" style="position:absolute;margin-left:0;margin-top:8.2pt;width:520.8pt;height:154.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" fillcolor="white [3201]" strokeweight=".5pt">
                <v:textbox>
                  <w:txbxContent>
                    <w:p w:rsidR="006E1A10" w:rsidRPr="000F42F9" w:rsidRDefault="006E1A10" w:rsidP="006E1A10">
                      <w:pPr>
                        <w:spacing w:after="0"/>
                        <w:rPr>
                          <w:rFonts w:ascii="Arial Black" w:hAnsi="Arial Black" w:cs="Arial"/>
                          <w:sz w:val="32"/>
                          <w:szCs w:val="32"/>
                        </w:rPr>
                      </w:pPr>
                      <w:r w:rsidRPr="000F42F9">
                        <w:rPr>
                          <w:rFonts w:ascii="Arial Black" w:hAnsi="Arial Black" w:cs="Arial"/>
                          <w:sz w:val="32"/>
                          <w:szCs w:val="32"/>
                        </w:rPr>
                        <w:t>Dossier professionnel</w:t>
                      </w:r>
                    </w:p>
                    <w:p w:rsidR="00E4458F" w:rsidRDefault="00E4458F" w:rsidP="00E4458F">
                      <w:pPr>
                        <w:pStyle w:val="Paragraphedeliste"/>
                        <w:numPr>
                          <w:ilvl w:val="0"/>
                          <w:numId w:val="1"/>
                        </w:numPr>
                        <w:rPr>
                          <w:rFonts w:ascii="Arial" w:hAnsi="Arial" w:cs="Arial"/>
                          <w:sz w:val="24"/>
                          <w:szCs w:val="24"/>
                        </w:rPr>
                      </w:pPr>
                      <w:r>
                        <w:rPr>
                          <w:rFonts w:ascii="Arial" w:hAnsi="Arial" w:cs="Arial"/>
                          <w:sz w:val="24"/>
                          <w:szCs w:val="24"/>
                        </w:rPr>
                        <w:t>Agent comptable et gestionnaire matériel de l’établissement</w:t>
                      </w:r>
                    </w:p>
                    <w:p w:rsidR="006E1A10" w:rsidRDefault="00E4458F" w:rsidP="00E4458F">
                      <w:pPr>
                        <w:rPr>
                          <w:rFonts w:ascii="Arial" w:hAnsi="Arial" w:cs="Arial"/>
                          <w:sz w:val="24"/>
                          <w:szCs w:val="24"/>
                        </w:rPr>
                      </w:pPr>
                      <w:r>
                        <w:rPr>
                          <w:rFonts w:ascii="Arial" w:hAnsi="Arial" w:cs="Arial"/>
                          <w:sz w:val="24"/>
                          <w:szCs w:val="24"/>
                        </w:rPr>
                        <w:t>Ancienneté dans l’établissement :</w:t>
                      </w:r>
                      <w:r w:rsidR="00B57312">
                        <w:rPr>
                          <w:rFonts w:ascii="Arial" w:hAnsi="Arial" w:cs="Arial"/>
                          <w:sz w:val="24"/>
                          <w:szCs w:val="24"/>
                        </w:rPr>
                        <w:t xml:space="preserve"> 22 ans</w:t>
                      </w:r>
                    </w:p>
                    <w:p w:rsidR="00E4458F" w:rsidRDefault="00E4458F" w:rsidP="00E4458F">
                      <w:pPr>
                        <w:spacing w:after="0"/>
                        <w:rPr>
                          <w:rFonts w:ascii="Arial" w:hAnsi="Arial" w:cs="Arial"/>
                          <w:sz w:val="24"/>
                          <w:szCs w:val="24"/>
                        </w:rPr>
                      </w:pPr>
                      <w:r>
                        <w:rPr>
                          <w:rFonts w:ascii="Arial" w:hAnsi="Arial" w:cs="Arial"/>
                          <w:sz w:val="24"/>
                          <w:szCs w:val="24"/>
                        </w:rPr>
                        <w:t xml:space="preserve">Missions principales : </w:t>
                      </w:r>
                    </w:p>
                    <w:p w:rsidR="00E4458F" w:rsidRDefault="00E4458F" w:rsidP="00E4458F">
                      <w:pPr>
                        <w:pStyle w:val="Paragraphedeliste"/>
                        <w:numPr>
                          <w:ilvl w:val="0"/>
                          <w:numId w:val="2"/>
                        </w:numPr>
                        <w:rPr>
                          <w:rFonts w:ascii="Arial" w:hAnsi="Arial" w:cs="Arial"/>
                          <w:sz w:val="24"/>
                          <w:szCs w:val="24"/>
                        </w:rPr>
                      </w:pPr>
                      <w:r>
                        <w:rPr>
                          <w:rFonts w:ascii="Arial" w:hAnsi="Arial" w:cs="Arial"/>
                          <w:sz w:val="24"/>
                          <w:szCs w:val="24"/>
                        </w:rPr>
                        <w:t xml:space="preserve">En </w:t>
                      </w:r>
                      <w:r w:rsidRPr="00E4458F">
                        <w:rPr>
                          <w:rFonts w:ascii="Arial" w:hAnsi="Arial" w:cs="Arial"/>
                          <w:sz w:val="24"/>
                          <w:szCs w:val="24"/>
                        </w:rPr>
                        <w:t>charg</w:t>
                      </w:r>
                      <w:r>
                        <w:rPr>
                          <w:rFonts w:ascii="Arial" w:hAnsi="Arial" w:cs="Arial"/>
                          <w:sz w:val="24"/>
                          <w:szCs w:val="24"/>
                        </w:rPr>
                        <w:t>e</w:t>
                      </w:r>
                      <w:r w:rsidRPr="00E4458F">
                        <w:rPr>
                          <w:rFonts w:ascii="Arial" w:hAnsi="Arial" w:cs="Arial"/>
                          <w:sz w:val="24"/>
                          <w:szCs w:val="24"/>
                        </w:rPr>
                        <w:t xml:space="preserve"> de la comptabilité générale dans les conditions définies par le plan comptable</w:t>
                      </w:r>
                    </w:p>
                    <w:p w:rsidR="00E4458F" w:rsidRDefault="00E4458F" w:rsidP="00E4458F">
                      <w:pPr>
                        <w:pStyle w:val="Paragraphedeliste"/>
                        <w:numPr>
                          <w:ilvl w:val="0"/>
                          <w:numId w:val="2"/>
                        </w:numPr>
                        <w:rPr>
                          <w:rFonts w:ascii="Arial" w:hAnsi="Arial" w:cs="Arial"/>
                          <w:sz w:val="24"/>
                          <w:szCs w:val="24"/>
                        </w:rPr>
                      </w:pPr>
                      <w:r>
                        <w:rPr>
                          <w:rFonts w:ascii="Arial" w:hAnsi="Arial" w:cs="Arial"/>
                          <w:sz w:val="24"/>
                          <w:szCs w:val="24"/>
                        </w:rPr>
                        <w:t>A</w:t>
                      </w:r>
                      <w:r w:rsidRPr="00E4458F">
                        <w:rPr>
                          <w:rFonts w:ascii="Arial" w:hAnsi="Arial" w:cs="Arial"/>
                          <w:sz w:val="24"/>
                          <w:szCs w:val="24"/>
                        </w:rPr>
                        <w:t>ssiste le chef d'établissement pour tout ce qui relève de la gestion administrative, matérielle et financière</w:t>
                      </w:r>
                    </w:p>
                    <w:p w:rsidR="00E4458F" w:rsidRPr="00E4458F" w:rsidRDefault="00E4458F" w:rsidP="00E4458F">
                      <w:pPr>
                        <w:pStyle w:val="Paragraphedeliste"/>
                        <w:numPr>
                          <w:ilvl w:val="0"/>
                          <w:numId w:val="2"/>
                        </w:numPr>
                        <w:rPr>
                          <w:rFonts w:ascii="Arial" w:hAnsi="Arial" w:cs="Arial"/>
                          <w:sz w:val="24"/>
                          <w:szCs w:val="24"/>
                        </w:rPr>
                      </w:pPr>
                      <w:r>
                        <w:rPr>
                          <w:rFonts w:ascii="Arial" w:hAnsi="Arial" w:cs="Arial"/>
                          <w:sz w:val="24"/>
                          <w:szCs w:val="24"/>
                        </w:rPr>
                        <w:t>D</w:t>
                      </w:r>
                      <w:r w:rsidRPr="00E4458F">
                        <w:rPr>
                          <w:rFonts w:ascii="Arial" w:hAnsi="Arial" w:cs="Arial"/>
                          <w:sz w:val="24"/>
                          <w:szCs w:val="24"/>
                        </w:rPr>
                        <w:t>irige l'ensemble des personnels administratifs, ouvriers et de services</w:t>
                      </w:r>
                    </w:p>
                  </w:txbxContent>
                </v:textbox>
                <w10:wrap anchorx="margin"/>
              </v:shape>
            </w:pict>
          </mc:Fallback>
        </mc:AlternateContent>
      </w: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E4458F" w:rsidP="00186B7C">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5408" behindDoc="0" locked="0" layoutInCell="1" allowOverlap="1" wp14:anchorId="3A972BA8" wp14:editId="54728DBF">
                <wp:simplePos x="0" y="0"/>
                <wp:positionH relativeFrom="margin">
                  <wp:align>right</wp:align>
                </wp:positionH>
                <wp:positionV relativeFrom="paragraph">
                  <wp:posOffset>97790</wp:posOffset>
                </wp:positionV>
                <wp:extent cx="6626431" cy="2552700"/>
                <wp:effectExtent l="0" t="0" r="22225" b="19050"/>
                <wp:wrapNone/>
                <wp:docPr id="9" name="Zone de texte 9"/>
                <wp:cNvGraphicFramePr/>
                <a:graphic xmlns:a="http://schemas.openxmlformats.org/drawingml/2006/main">
                  <a:graphicData uri="http://schemas.microsoft.com/office/word/2010/wordprocessingShape">
                    <wps:wsp>
                      <wps:cNvSpPr txBox="1"/>
                      <wps:spPr>
                        <a:xfrm>
                          <a:off x="0" y="0"/>
                          <a:ext cx="6626431" cy="2552700"/>
                        </a:xfrm>
                        <a:prstGeom prst="rect">
                          <a:avLst/>
                        </a:prstGeom>
                        <a:solidFill>
                          <a:schemeClr val="lt1"/>
                        </a:solidFill>
                        <a:ln w="6350">
                          <a:solidFill>
                            <a:prstClr val="black"/>
                          </a:solidFill>
                        </a:ln>
                      </wps:spPr>
                      <wps:txbx>
                        <w:txbxContent>
                          <w:p w:rsidR="00D0727A" w:rsidRDefault="000F42F9">
                            <w:pPr>
                              <w:rPr>
                                <w:rFonts w:ascii="Arial Black" w:hAnsi="Arial Black" w:cs="Arial"/>
                                <w:sz w:val="24"/>
                                <w:szCs w:val="24"/>
                              </w:rPr>
                            </w:pPr>
                            <w:r>
                              <w:rPr>
                                <w:rFonts w:ascii="Arial Black" w:hAnsi="Arial Black" w:cs="Arial"/>
                                <w:sz w:val="32"/>
                                <w:szCs w:val="32"/>
                              </w:rPr>
                              <w:t>Déposition</w:t>
                            </w:r>
                          </w:p>
                          <w:p w:rsidR="00ED33C3" w:rsidRDefault="003C4929" w:rsidP="00ED33C3">
                            <w:pPr>
                              <w:jc w:val="both"/>
                              <w:rPr>
                                <w:rFonts w:ascii="Arial" w:hAnsi="Arial" w:cs="Arial"/>
                                <w:sz w:val="24"/>
                                <w:szCs w:val="24"/>
                              </w:rPr>
                            </w:pPr>
                            <w:r>
                              <w:rPr>
                                <w:rFonts w:ascii="Arial" w:hAnsi="Arial" w:cs="Arial"/>
                                <w:sz w:val="24"/>
                                <w:szCs w:val="24"/>
                              </w:rPr>
                              <w:t>La victime</w:t>
                            </w:r>
                            <w:r w:rsidR="00E4458F">
                              <w:rPr>
                                <w:rFonts w:ascii="Arial" w:hAnsi="Arial" w:cs="Arial"/>
                                <w:sz w:val="24"/>
                                <w:szCs w:val="24"/>
                              </w:rPr>
                              <w:t xml:space="preserve"> travaillait auprès de nous depuis ans. Elle s’occupait de l’internat des filles, des salles de sciences, ainsi que le CDI. Elle venait toujours faire le ménage au CDI le matin avant l’arrivée des élèves, c’est pour cela qu’elle s’y trouvait. </w:t>
                            </w:r>
                          </w:p>
                          <w:p w:rsidR="00ED33C3" w:rsidRDefault="00ED33C3" w:rsidP="00ED33C3">
                            <w:pPr>
                              <w:jc w:val="both"/>
                              <w:rPr>
                                <w:rFonts w:ascii="Arial" w:hAnsi="Arial" w:cs="Arial"/>
                                <w:sz w:val="24"/>
                                <w:szCs w:val="24"/>
                              </w:rPr>
                            </w:pPr>
                            <w:r>
                              <w:rPr>
                                <w:rFonts w:ascii="Arial" w:hAnsi="Arial" w:cs="Arial"/>
                                <w:sz w:val="24"/>
                                <w:szCs w:val="24"/>
                              </w:rPr>
                              <w:t>Les personnes qui possèdent les clés du CDI sont les suivantes : tous les personnels administratifs, l’équipe de direction, les deux documentalistes, ainsi que les agents de service. Aucune effraction n’a été observée dans m</w:t>
                            </w:r>
                            <w:r w:rsidR="00EA45C0">
                              <w:rPr>
                                <w:rFonts w:ascii="Arial" w:hAnsi="Arial" w:cs="Arial"/>
                                <w:sz w:val="24"/>
                                <w:szCs w:val="24"/>
                              </w:rPr>
                              <w:t>on bureau, là où je stocke tou</w:t>
                            </w:r>
                            <w:r>
                              <w:rPr>
                                <w:rFonts w:ascii="Arial" w:hAnsi="Arial" w:cs="Arial"/>
                                <w:sz w:val="24"/>
                                <w:szCs w:val="24"/>
                              </w:rPr>
                              <w:t xml:space="preserve">s les jeux de clé du lycée. </w:t>
                            </w:r>
                          </w:p>
                          <w:p w:rsidR="00ED33C3" w:rsidRPr="00D0727A" w:rsidRDefault="00ED33C3" w:rsidP="00ED33C3">
                            <w:pPr>
                              <w:jc w:val="both"/>
                              <w:rPr>
                                <w:rFonts w:ascii="Arial" w:hAnsi="Arial" w:cs="Arial"/>
                                <w:sz w:val="24"/>
                                <w:szCs w:val="24"/>
                              </w:rPr>
                            </w:pPr>
                            <w:r>
                              <w:rPr>
                                <w:rFonts w:ascii="Arial" w:hAnsi="Arial" w:cs="Arial"/>
                                <w:sz w:val="24"/>
                                <w:szCs w:val="24"/>
                              </w:rPr>
                              <w:t>Je trouve cette affaire vraiment étrange car vu qu’il n’y a pas eu d’effraction, cela voudrait dire que le coupable fait partie du personnel de l’</w:t>
                            </w:r>
                            <w:r w:rsidR="00EA45C0">
                              <w:rPr>
                                <w:rFonts w:ascii="Arial" w:hAnsi="Arial" w:cs="Arial"/>
                                <w:sz w:val="24"/>
                                <w:szCs w:val="24"/>
                              </w:rPr>
                              <w:t>établissement…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72BA8" id="Zone de texte 9" o:spid="_x0000_s1031" type="#_x0000_t202" style="position:absolute;margin-left:470.55pt;margin-top:7.7pt;width:521.75pt;height:201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" fillcolor="white [3201]" strokeweight=".5pt">
                <v:textbox>
                  <w:txbxContent>
                    <w:p w:rsidR="00D0727A" w:rsidRDefault="000F42F9">
                      <w:pPr>
                        <w:rPr>
                          <w:rFonts w:ascii="Arial Black" w:hAnsi="Arial Black" w:cs="Arial"/>
                          <w:sz w:val="24"/>
                          <w:szCs w:val="24"/>
                        </w:rPr>
                      </w:pPr>
                      <w:r>
                        <w:rPr>
                          <w:rFonts w:ascii="Arial Black" w:hAnsi="Arial Black" w:cs="Arial"/>
                          <w:sz w:val="32"/>
                          <w:szCs w:val="32"/>
                        </w:rPr>
                        <w:t>Déposition</w:t>
                      </w:r>
                    </w:p>
                    <w:p w:rsidR="00ED33C3" w:rsidRDefault="003C4929" w:rsidP="00ED33C3">
                      <w:pPr>
                        <w:jc w:val="both"/>
                        <w:rPr>
                          <w:rFonts w:ascii="Arial" w:hAnsi="Arial" w:cs="Arial"/>
                          <w:sz w:val="24"/>
                          <w:szCs w:val="24"/>
                        </w:rPr>
                      </w:pPr>
                      <w:r>
                        <w:rPr>
                          <w:rFonts w:ascii="Arial" w:hAnsi="Arial" w:cs="Arial"/>
                          <w:sz w:val="24"/>
                          <w:szCs w:val="24"/>
                        </w:rPr>
                        <w:t>La victime</w:t>
                      </w:r>
                      <w:r w:rsidR="00E4458F">
                        <w:rPr>
                          <w:rFonts w:ascii="Arial" w:hAnsi="Arial" w:cs="Arial"/>
                          <w:sz w:val="24"/>
                          <w:szCs w:val="24"/>
                        </w:rPr>
                        <w:t xml:space="preserve"> travaillait auprès de nous depuis ans. Elle s’occupait de l’internat des filles, des salles de sciences, ainsi que le CDI. Elle venait toujours faire le ménage au CDI le matin avant l’arrivée des élèves, c’est pour cela qu’elle s’y trouvait. </w:t>
                      </w:r>
                    </w:p>
                    <w:p w:rsidR="00ED33C3" w:rsidRDefault="00ED33C3" w:rsidP="00ED33C3">
                      <w:pPr>
                        <w:jc w:val="both"/>
                        <w:rPr>
                          <w:rFonts w:ascii="Arial" w:hAnsi="Arial" w:cs="Arial"/>
                          <w:sz w:val="24"/>
                          <w:szCs w:val="24"/>
                        </w:rPr>
                      </w:pPr>
                      <w:r>
                        <w:rPr>
                          <w:rFonts w:ascii="Arial" w:hAnsi="Arial" w:cs="Arial"/>
                          <w:sz w:val="24"/>
                          <w:szCs w:val="24"/>
                        </w:rPr>
                        <w:t>Les personnes qui possèdent les clés du CDI sont les suivantes : tous les personnels administratifs, l’équipe de direction, les deux documentalistes, ainsi que les agents de service. Aucune effraction n’a été observée dans m</w:t>
                      </w:r>
                      <w:r w:rsidR="00EA45C0">
                        <w:rPr>
                          <w:rFonts w:ascii="Arial" w:hAnsi="Arial" w:cs="Arial"/>
                          <w:sz w:val="24"/>
                          <w:szCs w:val="24"/>
                        </w:rPr>
                        <w:t>on bureau, là où je stocke tou</w:t>
                      </w:r>
                      <w:r>
                        <w:rPr>
                          <w:rFonts w:ascii="Arial" w:hAnsi="Arial" w:cs="Arial"/>
                          <w:sz w:val="24"/>
                          <w:szCs w:val="24"/>
                        </w:rPr>
                        <w:t xml:space="preserve">s les jeux de clé du lycée. </w:t>
                      </w:r>
                    </w:p>
                    <w:p w:rsidR="00ED33C3" w:rsidRPr="00D0727A" w:rsidRDefault="00ED33C3" w:rsidP="00ED33C3">
                      <w:pPr>
                        <w:jc w:val="both"/>
                        <w:rPr>
                          <w:rFonts w:ascii="Arial" w:hAnsi="Arial" w:cs="Arial"/>
                          <w:sz w:val="24"/>
                          <w:szCs w:val="24"/>
                        </w:rPr>
                      </w:pPr>
                      <w:r>
                        <w:rPr>
                          <w:rFonts w:ascii="Arial" w:hAnsi="Arial" w:cs="Arial"/>
                          <w:sz w:val="24"/>
                          <w:szCs w:val="24"/>
                        </w:rPr>
                        <w:t>Je trouve cette affaire vraiment étrange car vu qu’il n’y a pas eu d’effraction, cela voudrait dire que le coupable fait partie du personnel de l’</w:t>
                      </w:r>
                      <w:r w:rsidR="00EA45C0">
                        <w:rPr>
                          <w:rFonts w:ascii="Arial" w:hAnsi="Arial" w:cs="Arial"/>
                          <w:sz w:val="24"/>
                          <w:szCs w:val="24"/>
                        </w:rPr>
                        <w:t>établissement…</w:t>
                      </w:r>
                    </w:p>
                  </w:txbxContent>
                </v:textbox>
                <w10:wrap anchorx="margin"/>
              </v:shape>
            </w:pict>
          </mc:Fallback>
        </mc:AlternateContent>
      </w: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Default="00186B7C" w:rsidP="00186B7C">
      <w:pPr>
        <w:rPr>
          <w:rFonts w:ascii="Arial" w:hAnsi="Arial" w:cs="Arial"/>
          <w:sz w:val="24"/>
          <w:szCs w:val="24"/>
        </w:rPr>
      </w:pPr>
    </w:p>
    <w:p w:rsidR="00E4458F" w:rsidRDefault="00E4458F" w:rsidP="00186B7C">
      <w:pPr>
        <w:jc w:val="right"/>
        <w:rPr>
          <w:rFonts w:ascii="Arial" w:hAnsi="Arial" w:cs="Arial"/>
          <w:sz w:val="24"/>
          <w:szCs w:val="24"/>
        </w:rPr>
      </w:pPr>
    </w:p>
    <w:p w:rsidR="00780056" w:rsidRPr="00186B7C" w:rsidRDefault="00186B7C" w:rsidP="00EA45C0">
      <w:pPr>
        <w:jc w:val="right"/>
        <w:rPr>
          <w:rFonts w:ascii="Arial" w:hAnsi="Arial" w:cs="Arial"/>
          <w:sz w:val="24"/>
          <w:szCs w:val="24"/>
        </w:rPr>
      </w:pPr>
      <w:r>
        <w:rPr>
          <w:rFonts w:ascii="Arial" w:hAnsi="Arial" w:cs="Arial"/>
          <w:sz w:val="24"/>
          <w:szCs w:val="24"/>
        </w:rPr>
        <w:t>Fait à Morteau, le 16 Mars 2019</w:t>
      </w:r>
      <w:bookmarkStart w:id="0" w:name="_GoBack"/>
      <w:bookmarkEnd w:id="0"/>
    </w:p>
    <w:sectPr w:rsidR="00780056" w:rsidRPr="00186B7C" w:rsidSect="006E1A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3A1" w:rsidRDefault="00BA43A1" w:rsidP="00186B7C">
      <w:pPr>
        <w:spacing w:after="0" w:line="240" w:lineRule="auto"/>
      </w:pPr>
      <w:r>
        <w:separator/>
      </w:r>
    </w:p>
  </w:endnote>
  <w:endnote w:type="continuationSeparator" w:id="0">
    <w:p w:rsidR="00BA43A1" w:rsidRDefault="00BA43A1" w:rsidP="0018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3A1" w:rsidRDefault="00BA43A1" w:rsidP="00186B7C">
      <w:pPr>
        <w:spacing w:after="0" w:line="240" w:lineRule="auto"/>
      </w:pPr>
      <w:r>
        <w:separator/>
      </w:r>
    </w:p>
  </w:footnote>
  <w:footnote w:type="continuationSeparator" w:id="0">
    <w:p w:rsidR="00BA43A1" w:rsidRDefault="00BA43A1" w:rsidP="00186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42E2C"/>
    <w:multiLevelType w:val="hybridMultilevel"/>
    <w:tmpl w:val="B1E4FA3A"/>
    <w:lvl w:ilvl="0" w:tplc="15A49FA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971902"/>
    <w:multiLevelType w:val="hybridMultilevel"/>
    <w:tmpl w:val="180E2B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fr-F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71"/>
    <w:rsid w:val="000D6688"/>
    <w:rsid w:val="000F42F9"/>
    <w:rsid w:val="00186B7C"/>
    <w:rsid w:val="00283994"/>
    <w:rsid w:val="00301170"/>
    <w:rsid w:val="003C4929"/>
    <w:rsid w:val="004754CA"/>
    <w:rsid w:val="005001E9"/>
    <w:rsid w:val="00590271"/>
    <w:rsid w:val="006B1BBA"/>
    <w:rsid w:val="006B4932"/>
    <w:rsid w:val="006E1A10"/>
    <w:rsid w:val="00724A72"/>
    <w:rsid w:val="00780056"/>
    <w:rsid w:val="00A70B3E"/>
    <w:rsid w:val="00A8151D"/>
    <w:rsid w:val="00B428EA"/>
    <w:rsid w:val="00B57312"/>
    <w:rsid w:val="00BA43A1"/>
    <w:rsid w:val="00D0727A"/>
    <w:rsid w:val="00D368A5"/>
    <w:rsid w:val="00E4458F"/>
    <w:rsid w:val="00EA45C0"/>
    <w:rsid w:val="00ED33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9FFA"/>
  <w15:chartTrackingRefBased/>
  <w15:docId w15:val="{ACBB03E6-8391-415A-8C3C-AE02EB6D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6B7C"/>
    <w:pPr>
      <w:tabs>
        <w:tab w:val="center" w:pos="4536"/>
        <w:tab w:val="right" w:pos="9072"/>
      </w:tabs>
      <w:spacing w:after="0" w:line="240" w:lineRule="auto"/>
    </w:pPr>
  </w:style>
  <w:style w:type="character" w:customStyle="1" w:styleId="En-tteCar">
    <w:name w:val="En-tête Car"/>
    <w:basedOn w:val="Policepardfaut"/>
    <w:link w:val="En-tte"/>
    <w:uiPriority w:val="99"/>
    <w:rsid w:val="00186B7C"/>
  </w:style>
  <w:style w:type="paragraph" w:styleId="Pieddepage">
    <w:name w:val="footer"/>
    <w:basedOn w:val="Normal"/>
    <w:link w:val="PieddepageCar"/>
    <w:uiPriority w:val="99"/>
    <w:unhideWhenUsed/>
    <w:rsid w:val="00186B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6B7C"/>
  </w:style>
  <w:style w:type="paragraph" w:styleId="Paragraphedeliste">
    <w:name w:val="List Paragraph"/>
    <w:basedOn w:val="Normal"/>
    <w:uiPriority w:val="34"/>
    <w:qFormat/>
    <w:rsid w:val="00E44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66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profil.defaut</dc:creator>
  <cp:keywords/>
  <dc:description/>
  <cp:lastModifiedBy>LIGER Thierry</cp:lastModifiedBy>
  <cp:revision>2</cp:revision>
  <dcterms:created xsi:type="dcterms:W3CDTF">2019-06-16T15:19:00Z</dcterms:created>
  <dcterms:modified xsi:type="dcterms:W3CDTF">2019-06-16T15:19:00Z</dcterms:modified>
</cp:coreProperties>
</file>